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2427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предоставлении из областного бюджета бюджетам </w:t>
            </w:r>
            <w:r w:rsidR="00596669">
              <w:rPr>
                <w:b/>
                <w:sz w:val="28"/>
              </w:rPr>
              <w:t xml:space="preserve">муниципальных образований </w:t>
            </w:r>
            <w:r>
              <w:rPr>
                <w:b/>
                <w:sz w:val="28"/>
              </w:rPr>
              <w:t>Ивановской области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C224A0">
              <w:rPr>
                <w:b/>
                <w:sz w:val="28"/>
              </w:rPr>
              <w:t>в 202</w:t>
            </w:r>
            <w:r w:rsidR="002427B5">
              <w:rPr>
                <w:b/>
                <w:sz w:val="28"/>
              </w:rPr>
              <w:t>2</w:t>
            </w:r>
            <w:r w:rsidR="00C224A0">
              <w:rPr>
                <w:b/>
                <w:sz w:val="28"/>
              </w:rPr>
              <w:t xml:space="preserve">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D3067E">
                <w:rPr>
                  <w:sz w:val="28"/>
                  <w:szCs w:val="28"/>
                </w:rPr>
                <w:t>статьей 138.4</w:t>
              </w:r>
            </w:hyperlink>
            <w:r w:rsidRPr="00D3067E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Pr="00D3067E">
                <w:rPr>
                  <w:sz w:val="28"/>
                  <w:szCs w:val="28"/>
                </w:rPr>
                <w:t>статьей 8</w:t>
              </w:r>
            </w:hyperlink>
            <w:r w:rsidRPr="00D3067E">
              <w:rPr>
                <w:sz w:val="28"/>
                <w:szCs w:val="28"/>
              </w:rPr>
              <w:t xml:space="preserve"> Закона Ивановской области от 16.12.2019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72-ОЗ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 межбюджетных отношениях в Ивановской области</w:t>
            </w:r>
            <w:r>
              <w:rPr>
                <w:sz w:val="28"/>
                <w:szCs w:val="28"/>
              </w:rPr>
              <w:t>»</w:t>
            </w:r>
            <w:r w:rsidRPr="00D3067E">
              <w:rPr>
                <w:sz w:val="28"/>
                <w:szCs w:val="28"/>
              </w:rPr>
              <w:t xml:space="preserve"> и </w:t>
            </w:r>
            <w:hyperlink r:id="rId11" w:history="1">
              <w:r w:rsidRPr="00D3067E">
                <w:rPr>
                  <w:sz w:val="28"/>
                  <w:szCs w:val="28"/>
                </w:rPr>
                <w:t>Законом</w:t>
              </w:r>
            </w:hyperlink>
            <w:r w:rsidRPr="00D3067E">
              <w:rPr>
                <w:sz w:val="28"/>
                <w:szCs w:val="28"/>
              </w:rPr>
              <w:t xml:space="preserve"> Ивановской области от </w:t>
            </w:r>
            <w:r w:rsidR="0011209E">
              <w:rPr>
                <w:sz w:val="28"/>
                <w:szCs w:val="28"/>
              </w:rPr>
              <w:t>15</w:t>
            </w:r>
            <w:r w:rsidRPr="00D3067E">
              <w:rPr>
                <w:sz w:val="28"/>
                <w:szCs w:val="28"/>
              </w:rPr>
              <w:t>.12.202</w:t>
            </w:r>
            <w:r w:rsidR="0011209E">
              <w:rPr>
                <w:sz w:val="28"/>
                <w:szCs w:val="28"/>
              </w:rPr>
              <w:t>1</w:t>
            </w:r>
            <w:r w:rsidRPr="00D30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</w:t>
            </w:r>
            <w:r w:rsidR="0011209E">
              <w:rPr>
                <w:sz w:val="28"/>
                <w:szCs w:val="28"/>
              </w:rPr>
              <w:t>98</w:t>
            </w:r>
            <w:r w:rsidRPr="00D3067E">
              <w:rPr>
                <w:sz w:val="28"/>
                <w:szCs w:val="28"/>
              </w:rPr>
              <w:t xml:space="preserve">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Об областном бюджете на 202</w:t>
            </w:r>
            <w:r w:rsidR="0011209E">
              <w:rPr>
                <w:sz w:val="28"/>
                <w:szCs w:val="28"/>
              </w:rPr>
              <w:t>2</w:t>
            </w:r>
            <w:r w:rsidRPr="00D3067E">
              <w:rPr>
                <w:sz w:val="28"/>
                <w:szCs w:val="28"/>
              </w:rPr>
              <w:t xml:space="preserve"> год и на плановый период 202</w:t>
            </w:r>
            <w:r w:rsidR="0011209E">
              <w:rPr>
                <w:sz w:val="28"/>
                <w:szCs w:val="28"/>
              </w:rPr>
              <w:t>3</w:t>
            </w:r>
            <w:r w:rsidRPr="00D3067E">
              <w:rPr>
                <w:sz w:val="28"/>
                <w:szCs w:val="28"/>
              </w:rPr>
              <w:t xml:space="preserve"> и 202</w:t>
            </w:r>
            <w:r w:rsidR="0011209E">
              <w:rPr>
                <w:sz w:val="28"/>
                <w:szCs w:val="28"/>
              </w:rPr>
              <w:t>4</w:t>
            </w:r>
            <w:r w:rsidRPr="00D3067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Pr="00D3067E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1. Установить </w:t>
            </w:r>
            <w:hyperlink r:id="rId12" w:history="1">
              <w:r w:rsidRPr="00D3067E">
                <w:rPr>
                  <w:sz w:val="28"/>
                  <w:szCs w:val="28"/>
                </w:rPr>
                <w:t>Методику</w:t>
              </w:r>
            </w:hyperlink>
            <w:r w:rsidRPr="00D3067E">
              <w:rPr>
                <w:sz w:val="28"/>
                <w:szCs w:val="28"/>
              </w:rPr>
              <w:t xml:space="preserve"> распределения из областного бюджета дотаций на поддержку мер по обеспечению сбалансированности местных бюджетов </w:t>
            </w:r>
            <w:r w:rsidRPr="00C956D2">
              <w:rPr>
                <w:sz w:val="28"/>
                <w:szCs w:val="28"/>
              </w:rPr>
              <w:t>в 202</w:t>
            </w:r>
            <w:r w:rsidR="0011209E">
              <w:rPr>
                <w:sz w:val="28"/>
                <w:szCs w:val="28"/>
              </w:rPr>
              <w:t>2</w:t>
            </w:r>
            <w:r w:rsidRPr="00C956D2">
              <w:rPr>
                <w:sz w:val="28"/>
                <w:szCs w:val="28"/>
              </w:rPr>
              <w:t xml:space="preserve"> году </w:t>
            </w:r>
            <w:r w:rsidRPr="00D3067E">
              <w:rPr>
                <w:sz w:val="28"/>
                <w:szCs w:val="28"/>
              </w:rPr>
              <w:t>(приложение 1).</w:t>
            </w:r>
          </w:p>
          <w:p w:rsid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2. Установить </w:t>
            </w:r>
            <w:hyperlink r:id="rId13" w:history="1">
              <w:r w:rsidRPr="00D3067E">
                <w:rPr>
                  <w:sz w:val="28"/>
                  <w:szCs w:val="28"/>
                </w:rPr>
                <w:t>Правила</w:t>
              </w:r>
            </w:hyperlink>
            <w:r w:rsidRPr="00D3067E">
              <w:rPr>
                <w:sz w:val="28"/>
                <w:szCs w:val="28"/>
              </w:rPr>
              <w:t xml:space="preserve"> предоставления из областного бюджета дотаций на поддержку мер по обеспечению сбалансированности местных бюджетов</w:t>
            </w:r>
            <w:r w:rsidRPr="00AA7A3D">
              <w:rPr>
                <w:color w:val="FF0000"/>
                <w:sz w:val="28"/>
                <w:szCs w:val="28"/>
              </w:rPr>
              <w:t xml:space="preserve"> </w:t>
            </w:r>
            <w:r w:rsidRPr="00C956D2">
              <w:rPr>
                <w:sz w:val="28"/>
                <w:szCs w:val="28"/>
              </w:rPr>
              <w:t>в 202</w:t>
            </w:r>
            <w:r w:rsidR="0011209E">
              <w:rPr>
                <w:sz w:val="28"/>
                <w:szCs w:val="28"/>
              </w:rPr>
              <w:t>2</w:t>
            </w:r>
            <w:r w:rsidRPr="00C956D2">
              <w:rPr>
                <w:sz w:val="28"/>
                <w:szCs w:val="28"/>
              </w:rPr>
              <w:t xml:space="preserve"> году </w:t>
            </w:r>
            <w:r w:rsidRPr="00D3067E">
              <w:rPr>
                <w:sz w:val="28"/>
                <w:szCs w:val="28"/>
              </w:rPr>
              <w:t>(приложение 2).</w:t>
            </w:r>
          </w:p>
          <w:p w:rsidR="00CB6FA0" w:rsidRPr="00D3067E" w:rsidRDefault="008259B6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6FA0">
              <w:rPr>
                <w:sz w:val="28"/>
                <w:szCs w:val="28"/>
              </w:rPr>
              <w:t xml:space="preserve">. </w:t>
            </w:r>
            <w:r w:rsidR="00CB6FA0" w:rsidRPr="00E01644">
              <w:rPr>
                <w:sz w:val="28"/>
                <w:szCs w:val="28"/>
              </w:rPr>
              <w:t xml:space="preserve"> </w:t>
            </w:r>
            <w:r w:rsidR="00CB6FA0">
              <w:rPr>
                <w:sz w:val="28"/>
                <w:szCs w:val="28"/>
              </w:rPr>
              <w:t>Главам городских округов и муниципальных районов</w:t>
            </w:r>
            <w:r w:rsidR="00660A6A">
              <w:rPr>
                <w:sz w:val="28"/>
                <w:szCs w:val="28"/>
              </w:rPr>
              <w:t xml:space="preserve"> Ивановской области </w:t>
            </w:r>
            <w:r w:rsidR="00CB6FA0">
              <w:rPr>
                <w:sz w:val="28"/>
                <w:szCs w:val="28"/>
              </w:rPr>
              <w:t xml:space="preserve">в первоочередном порядке обеспечить принятие мер по </w:t>
            </w:r>
            <w:r w:rsidR="00660A6A">
              <w:rPr>
                <w:sz w:val="28"/>
                <w:szCs w:val="28"/>
              </w:rPr>
              <w:t>сниж</w:t>
            </w:r>
            <w:r w:rsidR="00CB6FA0">
              <w:rPr>
                <w:sz w:val="28"/>
                <w:szCs w:val="28"/>
              </w:rPr>
              <w:t>ению просроченной кредиторской задолженности</w:t>
            </w:r>
            <w:r w:rsidR="00660A6A">
              <w:rPr>
                <w:sz w:val="28"/>
                <w:szCs w:val="28"/>
              </w:rPr>
              <w:t xml:space="preserve"> по расходам бюджетов муниципальных образований</w:t>
            </w:r>
            <w:r w:rsidR="00CB6FA0">
              <w:rPr>
                <w:sz w:val="28"/>
                <w:szCs w:val="28"/>
              </w:rPr>
              <w:t xml:space="preserve">, сложившейся по данным бюджетной отчетности на </w:t>
            </w:r>
            <w:r w:rsidR="00660A6A">
              <w:rPr>
                <w:sz w:val="28"/>
                <w:szCs w:val="28"/>
              </w:rPr>
              <w:t>1 января 202</w:t>
            </w:r>
            <w:r w:rsidR="0011209E">
              <w:rPr>
                <w:sz w:val="28"/>
                <w:szCs w:val="28"/>
              </w:rPr>
              <w:t>2</w:t>
            </w:r>
            <w:r w:rsidR="00660A6A">
              <w:rPr>
                <w:sz w:val="28"/>
                <w:szCs w:val="28"/>
              </w:rPr>
              <w:t xml:space="preserve"> </w:t>
            </w:r>
            <w:r w:rsidR="00CB6FA0">
              <w:rPr>
                <w:sz w:val="28"/>
                <w:szCs w:val="28"/>
              </w:rPr>
              <w:t xml:space="preserve">года, </w:t>
            </w:r>
            <w:r w:rsidR="00660A6A">
              <w:rPr>
                <w:sz w:val="28"/>
                <w:szCs w:val="28"/>
              </w:rPr>
              <w:t>или</w:t>
            </w:r>
            <w:r w:rsidR="00CB6FA0">
              <w:rPr>
                <w:sz w:val="28"/>
                <w:szCs w:val="28"/>
              </w:rPr>
              <w:t xml:space="preserve"> недопущени</w:t>
            </w:r>
            <w:r w:rsidR="00660A6A">
              <w:rPr>
                <w:sz w:val="28"/>
                <w:szCs w:val="28"/>
              </w:rPr>
              <w:t>ю е</w:t>
            </w:r>
            <w:r w:rsidR="00A64483">
              <w:rPr>
                <w:sz w:val="28"/>
                <w:szCs w:val="28"/>
              </w:rPr>
              <w:t>ё</w:t>
            </w:r>
            <w:r w:rsidR="00CB6FA0">
              <w:rPr>
                <w:sz w:val="28"/>
                <w:szCs w:val="28"/>
              </w:rPr>
              <w:t xml:space="preserve"> образования</w:t>
            </w:r>
            <w:r w:rsidR="00C224A0">
              <w:rPr>
                <w:sz w:val="28"/>
                <w:szCs w:val="28"/>
              </w:rPr>
              <w:t xml:space="preserve"> на конец текущего финансового года</w:t>
            </w:r>
            <w:r w:rsidR="00CB6FA0">
              <w:rPr>
                <w:sz w:val="28"/>
                <w:szCs w:val="28"/>
              </w:rPr>
              <w:t>.</w:t>
            </w:r>
          </w:p>
          <w:p w:rsidR="00D65A60" w:rsidRDefault="00D65A60" w:rsidP="00660A6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AA7A3D" w:rsidRDefault="00AA7A3D" w:rsidP="00AA7A3D">
      <w:pPr>
        <w:pStyle w:val="1"/>
      </w:pPr>
      <w:r>
        <w:lastRenderedPageBreak/>
        <w:t>Приложение</w:t>
      </w:r>
      <w:r w:rsidR="000133CB">
        <w:t xml:space="preserve"> 1</w:t>
      </w:r>
      <w:r>
        <w:t xml:space="preserve">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Pr="008F3277" w:rsidRDefault="00AA7A3D" w:rsidP="00AA7A3D">
      <w:pPr>
        <w:jc w:val="right"/>
        <w:rPr>
          <w:sz w:val="28"/>
          <w:szCs w:val="28"/>
        </w:rPr>
      </w:pPr>
    </w:p>
    <w:p w:rsidR="00AA7A3D" w:rsidRPr="008434D3" w:rsidRDefault="00AA7A3D" w:rsidP="00AA7A3D">
      <w:pPr>
        <w:pStyle w:val="2"/>
        <w:rPr>
          <w:szCs w:val="28"/>
        </w:rPr>
      </w:pPr>
      <w:r>
        <w:rPr>
          <w:szCs w:val="28"/>
        </w:rPr>
        <w:t xml:space="preserve">М Е Т </w:t>
      </w:r>
      <w:r w:rsidRPr="008434D3">
        <w:rPr>
          <w:szCs w:val="28"/>
        </w:rPr>
        <w:t>О</w:t>
      </w:r>
      <w:r>
        <w:rPr>
          <w:szCs w:val="28"/>
        </w:rPr>
        <w:t xml:space="preserve"> Д И К А</w:t>
      </w:r>
    </w:p>
    <w:p w:rsidR="00AA7A3D" w:rsidRDefault="00AA7A3D" w:rsidP="00AA7A3D">
      <w:pPr>
        <w:jc w:val="center"/>
        <w:rPr>
          <w:sz w:val="28"/>
        </w:rPr>
      </w:pPr>
      <w:r>
        <w:rPr>
          <w:b/>
          <w:sz w:val="28"/>
        </w:rPr>
        <w:t xml:space="preserve">распределения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</w:t>
      </w:r>
      <w:r w:rsidR="0011209E">
        <w:rPr>
          <w:b/>
          <w:sz w:val="28"/>
        </w:rPr>
        <w:t>2</w:t>
      </w:r>
      <w:r w:rsidRPr="00C956D2">
        <w:rPr>
          <w:b/>
          <w:sz w:val="28"/>
        </w:rPr>
        <w:t xml:space="preserve"> году</w:t>
      </w:r>
    </w:p>
    <w:p w:rsidR="00AA7A3D" w:rsidRPr="000E36BF" w:rsidRDefault="00AA7A3D" w:rsidP="008F3277">
      <w:pPr>
        <w:jc w:val="center"/>
        <w:rPr>
          <w:sz w:val="28"/>
        </w:rPr>
      </w:pPr>
    </w:p>
    <w:p w:rsidR="00D65A60" w:rsidRDefault="00D65A60" w:rsidP="008F3277">
      <w:pPr>
        <w:jc w:val="center"/>
        <w:rPr>
          <w:sz w:val="28"/>
          <w:szCs w:val="28"/>
        </w:rPr>
      </w:pPr>
    </w:p>
    <w:p w:rsidR="008C6080" w:rsidRPr="00E01644" w:rsidRDefault="008F3277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2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04DEF">
        <w:rPr>
          <w:sz w:val="28"/>
          <w:szCs w:val="28"/>
        </w:rPr>
        <w:t>Д</w:t>
      </w:r>
      <w:r w:rsidRPr="008F3277">
        <w:rPr>
          <w:sz w:val="28"/>
          <w:szCs w:val="28"/>
        </w:rPr>
        <w:t>отаци</w:t>
      </w:r>
      <w:r w:rsidR="00A04DEF">
        <w:rPr>
          <w:sz w:val="28"/>
          <w:szCs w:val="28"/>
        </w:rPr>
        <w:t>и</w:t>
      </w:r>
      <w:r w:rsidRPr="008F3277">
        <w:rPr>
          <w:sz w:val="28"/>
          <w:szCs w:val="28"/>
        </w:rPr>
        <w:t xml:space="preserve"> на поддержку мер по обеспечению сбалансированности местных бюджетов (далее - дотации)</w:t>
      </w:r>
      <w:r w:rsidR="00B06CB9">
        <w:rPr>
          <w:sz w:val="28"/>
          <w:szCs w:val="28"/>
        </w:rPr>
        <w:t>, предоставляемые</w:t>
      </w:r>
      <w:r w:rsidRPr="008F3277">
        <w:rPr>
          <w:sz w:val="28"/>
          <w:szCs w:val="28"/>
        </w:rPr>
        <w:t xml:space="preserve"> в случае оказания финансовой помощи органам местного самоуправления муниципальных образований Ивановской области, </w:t>
      </w:r>
      <w:r w:rsidR="00B06CB9">
        <w:rPr>
          <w:sz w:val="28"/>
          <w:szCs w:val="28"/>
        </w:rPr>
        <w:t>предусмотр</w:t>
      </w:r>
      <w:r w:rsidRPr="008F3277">
        <w:rPr>
          <w:sz w:val="28"/>
          <w:szCs w:val="28"/>
        </w:rPr>
        <w:t xml:space="preserve">енном </w:t>
      </w:r>
      <w:hyperlink r:id="rId14" w:history="1">
        <w:r w:rsidRPr="008F3277">
          <w:rPr>
            <w:sz w:val="28"/>
            <w:szCs w:val="28"/>
          </w:rPr>
          <w:t>абзац</w:t>
        </w:r>
      </w:hyperlink>
      <w:r w:rsidR="00C01E96">
        <w:rPr>
          <w:sz w:val="28"/>
          <w:szCs w:val="28"/>
        </w:rPr>
        <w:t xml:space="preserve">ем </w:t>
      </w:r>
      <w:r w:rsidR="00D42357">
        <w:rPr>
          <w:sz w:val="28"/>
          <w:szCs w:val="28"/>
        </w:rPr>
        <w:t>восьмым</w:t>
      </w:r>
      <w:r w:rsidR="00C01E96">
        <w:rPr>
          <w:sz w:val="28"/>
          <w:szCs w:val="28"/>
        </w:rPr>
        <w:t xml:space="preserve"> части 1 статьи 8 </w:t>
      </w:r>
      <w:r w:rsidRPr="008F3277">
        <w:rPr>
          <w:sz w:val="28"/>
          <w:szCs w:val="28"/>
        </w:rPr>
        <w:t xml:space="preserve">Закона Ивановской области от 16.12.2019 № 72-ОЗ «О межбюджетных отношениях в Ивановской области», </w:t>
      </w:r>
      <w:r w:rsidR="00A04DEF">
        <w:rPr>
          <w:sz w:val="28"/>
          <w:szCs w:val="28"/>
        </w:rPr>
        <w:t>распределяются бюджетам муниципальных районов и городских округов</w:t>
      </w:r>
      <w:r w:rsidR="008C6080" w:rsidRPr="00E01644">
        <w:rPr>
          <w:sz w:val="28"/>
          <w:szCs w:val="28"/>
        </w:rPr>
        <w:t xml:space="preserve"> по формуле:</w:t>
      </w:r>
    </w:p>
    <w:p w:rsidR="008C6080" w:rsidRPr="00E01644" w:rsidRDefault="008C6080" w:rsidP="008C60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C6080" w:rsidRDefault="008C6080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 xml:space="preserve">V = </w:t>
      </w:r>
      <w:r>
        <w:rPr>
          <w:sz w:val="28"/>
          <w:szCs w:val="28"/>
        </w:rPr>
        <w:t>∑</w:t>
      </w: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1</w:t>
      </w:r>
      <w:r w:rsidRPr="00E01644">
        <w:rPr>
          <w:sz w:val="28"/>
          <w:szCs w:val="28"/>
          <w:vertAlign w:val="subscript"/>
        </w:rPr>
        <w:t>)</w:t>
      </w:r>
      <w:r w:rsidRPr="008B698A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+ </w:t>
      </w:r>
      <w:r>
        <w:rPr>
          <w:sz w:val="28"/>
          <w:szCs w:val="28"/>
        </w:rPr>
        <w:t>∑</w:t>
      </w: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2</w:t>
      </w:r>
      <w:r w:rsidRPr="00E01644">
        <w:rPr>
          <w:sz w:val="28"/>
          <w:szCs w:val="28"/>
          <w:vertAlign w:val="subscript"/>
        </w:rPr>
        <w:t>)</w:t>
      </w:r>
      <w:r w:rsidRPr="008B698A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; </w:t>
      </w:r>
    </w:p>
    <w:p w:rsidR="003F1CB3" w:rsidRDefault="003F1CB3" w:rsidP="008F3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81A" w:rsidRDefault="001516B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D42357">
        <w:rPr>
          <w:sz w:val="28"/>
          <w:szCs w:val="28"/>
          <w:vertAlign w:val="subscript"/>
        </w:rPr>
        <w:t>1</w:t>
      </w:r>
      <w:r w:rsidRPr="008B698A">
        <w:rPr>
          <w:sz w:val="28"/>
          <w:szCs w:val="28"/>
          <w:vertAlign w:val="subscript"/>
        </w:rPr>
        <w:t xml:space="preserve">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9F46DC">
        <w:rPr>
          <w:sz w:val="28"/>
          <w:szCs w:val="28"/>
        </w:rPr>
        <w:t xml:space="preserve">бъем дотации бюджету </w:t>
      </w:r>
      <w:proofErr w:type="spellStart"/>
      <w:r w:rsidR="009F46DC" w:rsidRPr="00290229">
        <w:rPr>
          <w:sz w:val="28"/>
          <w:szCs w:val="28"/>
          <w:lang w:val="en-US"/>
        </w:rPr>
        <w:t>i</w:t>
      </w:r>
      <w:proofErr w:type="spellEnd"/>
      <w:r w:rsidR="009F46DC">
        <w:rPr>
          <w:sz w:val="28"/>
          <w:szCs w:val="28"/>
        </w:rPr>
        <w:t xml:space="preserve"> - </w:t>
      </w:r>
      <w:proofErr w:type="spellStart"/>
      <w:r w:rsidR="009F46DC">
        <w:rPr>
          <w:sz w:val="28"/>
          <w:szCs w:val="28"/>
        </w:rPr>
        <w:t>го</w:t>
      </w:r>
      <w:proofErr w:type="spellEnd"/>
      <w:r w:rsidR="009F46DC">
        <w:rPr>
          <w:sz w:val="28"/>
          <w:szCs w:val="28"/>
        </w:rPr>
        <w:t xml:space="preserve"> муниципального района </w:t>
      </w:r>
      <w:r w:rsidR="009F46DC" w:rsidRPr="008C4487">
        <w:rPr>
          <w:sz w:val="28"/>
          <w:szCs w:val="28"/>
        </w:rPr>
        <w:t>(городского округа)</w:t>
      </w:r>
      <w:r w:rsidR="00A34562" w:rsidRPr="008C4487">
        <w:rPr>
          <w:sz w:val="28"/>
          <w:szCs w:val="28"/>
        </w:rPr>
        <w:t>,</w:t>
      </w:r>
      <w:r w:rsidR="009F46DC" w:rsidRPr="008C4487">
        <w:rPr>
          <w:sz w:val="28"/>
          <w:szCs w:val="28"/>
        </w:rPr>
        <w:t xml:space="preserve"> </w:t>
      </w:r>
      <w:r w:rsidR="00567804" w:rsidRPr="008C4487">
        <w:rPr>
          <w:sz w:val="28"/>
          <w:szCs w:val="28"/>
        </w:rPr>
        <w:t>распредел</w:t>
      </w:r>
      <w:r w:rsidR="00A34562" w:rsidRPr="008C4487">
        <w:rPr>
          <w:sz w:val="28"/>
          <w:szCs w:val="28"/>
        </w:rPr>
        <w:t>яемый</w:t>
      </w:r>
      <w:r w:rsidRPr="008C4487">
        <w:rPr>
          <w:sz w:val="28"/>
          <w:szCs w:val="28"/>
        </w:rPr>
        <w:t xml:space="preserve"> исходя из численности </w:t>
      </w:r>
      <w:r w:rsidR="00702766" w:rsidRPr="008C4487">
        <w:rPr>
          <w:sz w:val="28"/>
          <w:szCs w:val="28"/>
        </w:rPr>
        <w:t xml:space="preserve">постоянного </w:t>
      </w:r>
      <w:r w:rsidR="00702766">
        <w:rPr>
          <w:sz w:val="28"/>
          <w:szCs w:val="28"/>
        </w:rPr>
        <w:t xml:space="preserve">населения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(городского округа)</w:t>
      </w:r>
      <w:r w:rsidR="009F46DC">
        <w:rPr>
          <w:sz w:val="28"/>
          <w:szCs w:val="28"/>
        </w:rPr>
        <w:t>:</w:t>
      </w:r>
    </w:p>
    <w:p w:rsidR="005D281A" w:rsidRPr="00317E37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Pr="00A6676C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5D281A">
        <w:rPr>
          <w:sz w:val="28"/>
          <w:szCs w:val="28"/>
          <w:lang w:val="en-US"/>
        </w:rPr>
        <w:t>V</w:t>
      </w:r>
      <w:r w:rsidRPr="002B4692">
        <w:rPr>
          <w:sz w:val="28"/>
          <w:szCs w:val="28"/>
          <w:vertAlign w:val="subscript"/>
          <w:lang w:val="en-US"/>
        </w:rPr>
        <w:t>(</w:t>
      </w:r>
      <w:proofErr w:type="gramEnd"/>
      <w:r w:rsidR="00D42357" w:rsidRPr="002B4692">
        <w:rPr>
          <w:sz w:val="28"/>
          <w:szCs w:val="28"/>
          <w:vertAlign w:val="subscript"/>
          <w:lang w:val="en-US"/>
        </w:rPr>
        <w:t>1</w:t>
      </w:r>
      <w:r w:rsidRPr="002B4692">
        <w:rPr>
          <w:sz w:val="28"/>
          <w:szCs w:val="28"/>
          <w:vertAlign w:val="subscript"/>
          <w:lang w:val="en-US"/>
        </w:rPr>
        <w:t xml:space="preserve">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B4692">
        <w:rPr>
          <w:sz w:val="28"/>
          <w:szCs w:val="28"/>
          <w:vertAlign w:val="subscript"/>
          <w:lang w:val="en-US"/>
        </w:rPr>
        <w:t xml:space="preserve"> </w:t>
      </w:r>
      <w:r w:rsidRPr="002B4692">
        <w:rPr>
          <w:sz w:val="28"/>
          <w:szCs w:val="28"/>
          <w:lang w:val="en-US"/>
        </w:rPr>
        <w:t>=</w:t>
      </w:r>
      <w:r w:rsidR="008E7E53">
        <w:rPr>
          <w:sz w:val="28"/>
          <w:szCs w:val="28"/>
          <w:lang w:val="en-US"/>
        </w:rPr>
        <w:t>3/5 S</w:t>
      </w:r>
      <w:r w:rsidRPr="002B4692">
        <w:rPr>
          <w:sz w:val="28"/>
          <w:szCs w:val="28"/>
          <w:lang w:val="en-US"/>
        </w:rPr>
        <w:t xml:space="preserve"> ×</w:t>
      </w:r>
      <w:r w:rsidR="002B4692" w:rsidRPr="002B4692">
        <w:rPr>
          <w:sz w:val="28"/>
          <w:szCs w:val="28"/>
          <w:lang w:val="en-US"/>
        </w:rPr>
        <w:t xml:space="preserve"> </w:t>
      </w:r>
      <w:r w:rsidR="00326A1D" w:rsidRPr="002B469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2B4692">
        <w:rPr>
          <w:sz w:val="28"/>
          <w:szCs w:val="28"/>
          <w:vertAlign w:val="subscript"/>
          <w:lang w:val="en-US"/>
        </w:rPr>
        <w:t xml:space="preserve"> </w:t>
      </w:r>
      <w:r w:rsidRPr="002B4692">
        <w:rPr>
          <w:sz w:val="28"/>
          <w:szCs w:val="28"/>
          <w:lang w:val="en-US"/>
        </w:rPr>
        <w:t xml:space="preserve">/ ∑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2B4692">
        <w:rPr>
          <w:sz w:val="28"/>
          <w:szCs w:val="28"/>
          <w:lang w:val="en-US"/>
        </w:rPr>
        <w:t>)</w:t>
      </w:r>
      <w:r w:rsidR="00910A91" w:rsidRPr="002B4692">
        <w:rPr>
          <w:bCs/>
          <w:sz w:val="28"/>
          <w:szCs w:val="28"/>
          <w:lang w:val="en-US"/>
        </w:rPr>
        <w:t xml:space="preserve"> </w:t>
      </w:r>
      <w:r w:rsidR="002B4692" w:rsidRPr="002B4692">
        <w:rPr>
          <w:sz w:val="28"/>
          <w:szCs w:val="28"/>
          <w:lang w:val="en-US"/>
        </w:rPr>
        <w:t>×</w:t>
      </w:r>
      <w:r w:rsidR="00910A91" w:rsidRPr="002B4692">
        <w:rPr>
          <w:bCs/>
          <w:sz w:val="28"/>
          <w:szCs w:val="28"/>
          <w:lang w:val="en-US"/>
        </w:rPr>
        <w:t xml:space="preserve"> </w:t>
      </w:r>
      <w:r w:rsidR="00910A91" w:rsidRPr="00A6676C">
        <w:rPr>
          <w:bCs/>
          <w:sz w:val="28"/>
          <w:szCs w:val="28"/>
          <w:lang w:val="en-US"/>
        </w:rPr>
        <w:t>K,</w:t>
      </w:r>
      <w:r w:rsidR="006C7596" w:rsidRPr="00A6676C">
        <w:rPr>
          <w:sz w:val="28"/>
          <w:szCs w:val="28"/>
          <w:lang w:val="en-US"/>
        </w:rPr>
        <w:t xml:space="preserve"> </w:t>
      </w:r>
      <w:r w:rsidR="006C7596" w:rsidRPr="00A6676C">
        <w:rPr>
          <w:sz w:val="28"/>
          <w:szCs w:val="28"/>
        </w:rPr>
        <w:t>где</w:t>
      </w:r>
      <w:r w:rsidR="006C7596" w:rsidRPr="00A6676C">
        <w:rPr>
          <w:sz w:val="28"/>
          <w:szCs w:val="28"/>
          <w:lang w:val="en-US"/>
        </w:rPr>
        <w:t>:</w:t>
      </w:r>
    </w:p>
    <w:p w:rsidR="006C7596" w:rsidRPr="00A6676C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0461A" w:rsidRPr="00A6676C" w:rsidRDefault="008E7E53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  <w:lang w:val="en-US"/>
        </w:rPr>
        <w:t>S</w:t>
      </w:r>
      <w:r w:rsidRPr="00A6676C">
        <w:rPr>
          <w:sz w:val="28"/>
          <w:szCs w:val="28"/>
        </w:rPr>
        <w:t xml:space="preserve"> – общий объем дотаций</w:t>
      </w:r>
      <w:r w:rsidR="00DF56C6">
        <w:rPr>
          <w:sz w:val="28"/>
          <w:szCs w:val="28"/>
        </w:rPr>
        <w:t>, предусмотренн</w:t>
      </w:r>
      <w:r w:rsidR="00DF56C6">
        <w:rPr>
          <w:sz w:val="28"/>
          <w:szCs w:val="28"/>
        </w:rPr>
        <w:t>ый</w:t>
      </w:r>
      <w:r w:rsidR="00DF56C6">
        <w:rPr>
          <w:sz w:val="28"/>
          <w:szCs w:val="28"/>
        </w:rPr>
        <w:t xml:space="preserve"> </w:t>
      </w:r>
      <w:r w:rsidR="00DF56C6" w:rsidRPr="00B06CB9">
        <w:rPr>
          <w:sz w:val="28"/>
          <w:szCs w:val="28"/>
        </w:rPr>
        <w:t>Закон</w:t>
      </w:r>
      <w:r w:rsidR="00DF56C6">
        <w:rPr>
          <w:sz w:val="28"/>
          <w:szCs w:val="28"/>
        </w:rPr>
        <w:t>ом</w:t>
      </w:r>
      <w:r w:rsidR="00DF56C6" w:rsidRPr="00B06CB9">
        <w:rPr>
          <w:sz w:val="28"/>
          <w:szCs w:val="28"/>
        </w:rPr>
        <w:t xml:space="preserve"> Ивановской области от</w:t>
      </w:r>
      <w:r w:rsidR="00DF56C6">
        <w:rPr>
          <w:sz w:val="28"/>
          <w:szCs w:val="28"/>
        </w:rPr>
        <w:t xml:space="preserve"> 15.12.2021 № 98-ОЗ «</w:t>
      </w:r>
      <w:r w:rsidR="00DF56C6" w:rsidRPr="00B06CB9">
        <w:rPr>
          <w:sz w:val="28"/>
          <w:szCs w:val="28"/>
        </w:rPr>
        <w:t>Об областном бюджете на 202</w:t>
      </w:r>
      <w:r w:rsidR="00DF56C6">
        <w:rPr>
          <w:sz w:val="28"/>
          <w:szCs w:val="28"/>
        </w:rPr>
        <w:t>2</w:t>
      </w:r>
      <w:r w:rsidR="00DF56C6" w:rsidRPr="00B06CB9">
        <w:rPr>
          <w:sz w:val="28"/>
          <w:szCs w:val="28"/>
        </w:rPr>
        <w:t xml:space="preserve"> год и на плановый период 202</w:t>
      </w:r>
      <w:r w:rsidR="00DF56C6">
        <w:rPr>
          <w:sz w:val="28"/>
          <w:szCs w:val="28"/>
        </w:rPr>
        <w:t>3</w:t>
      </w:r>
      <w:r w:rsidR="00DF56C6" w:rsidRPr="00B06CB9">
        <w:rPr>
          <w:sz w:val="28"/>
          <w:szCs w:val="28"/>
        </w:rPr>
        <w:t xml:space="preserve"> и 202</w:t>
      </w:r>
      <w:r w:rsidR="00DF56C6">
        <w:rPr>
          <w:sz w:val="28"/>
          <w:szCs w:val="28"/>
        </w:rPr>
        <w:t>4</w:t>
      </w:r>
      <w:r w:rsidR="00DF56C6" w:rsidRPr="00B06CB9">
        <w:rPr>
          <w:sz w:val="28"/>
          <w:szCs w:val="28"/>
        </w:rPr>
        <w:t xml:space="preserve"> годов</w:t>
      </w:r>
      <w:r w:rsidR="00DF56C6">
        <w:rPr>
          <w:sz w:val="28"/>
          <w:szCs w:val="28"/>
        </w:rPr>
        <w:t xml:space="preserve">» </w:t>
      </w:r>
      <w:r w:rsidR="00DF56C6" w:rsidRPr="008F3277">
        <w:rPr>
          <w:sz w:val="28"/>
          <w:szCs w:val="28"/>
        </w:rPr>
        <w:t xml:space="preserve">в случае оказания финансовой помощи органам местного самоуправления муниципальных образований Ивановской области, </w:t>
      </w:r>
      <w:r w:rsidR="00DF56C6">
        <w:rPr>
          <w:sz w:val="28"/>
          <w:szCs w:val="28"/>
        </w:rPr>
        <w:t>предусмотр</w:t>
      </w:r>
      <w:r w:rsidR="00DF56C6" w:rsidRPr="008F3277">
        <w:rPr>
          <w:sz w:val="28"/>
          <w:szCs w:val="28"/>
        </w:rPr>
        <w:t xml:space="preserve">енном </w:t>
      </w:r>
      <w:hyperlink r:id="rId15" w:history="1">
        <w:r w:rsidR="00DF56C6" w:rsidRPr="008F3277">
          <w:rPr>
            <w:sz w:val="28"/>
            <w:szCs w:val="28"/>
          </w:rPr>
          <w:t>абзац</w:t>
        </w:r>
      </w:hyperlink>
      <w:r w:rsidR="00DF56C6">
        <w:rPr>
          <w:sz w:val="28"/>
          <w:szCs w:val="28"/>
        </w:rPr>
        <w:t xml:space="preserve">ем восьмым части 1 статьи 8 </w:t>
      </w:r>
      <w:r w:rsidR="00DF56C6" w:rsidRPr="008F3277">
        <w:rPr>
          <w:sz w:val="28"/>
          <w:szCs w:val="28"/>
        </w:rPr>
        <w:t>Закона Ивановской области от 16.12.2019 № 72-ОЗ «О межбюджетных отношениях в Ивановской области»</w:t>
      </w:r>
      <w:bookmarkStart w:id="0" w:name="_GoBack"/>
      <w:bookmarkEnd w:id="0"/>
      <w:r w:rsidR="006C7596" w:rsidRPr="00A6676C">
        <w:rPr>
          <w:sz w:val="28"/>
          <w:szCs w:val="28"/>
        </w:rPr>
        <w:t>;</w:t>
      </w:r>
    </w:p>
    <w:p w:rsidR="006C7596" w:rsidRPr="00A6676C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Pr="00A6676C" w:rsidRDefault="006C7596" w:rsidP="008C4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</w:rPr>
        <w:t xml:space="preserve"> </w:t>
      </w:r>
      <w:r w:rsidRPr="00A6676C">
        <w:rPr>
          <w:sz w:val="28"/>
          <w:szCs w:val="28"/>
          <w:lang w:val="en-US"/>
        </w:rPr>
        <w:t>N</w:t>
      </w:r>
      <w:r w:rsidRPr="00A6676C">
        <w:rPr>
          <w:sz w:val="28"/>
          <w:szCs w:val="28"/>
          <w:vertAlign w:val="subscript"/>
          <w:lang w:val="en-US"/>
        </w:rPr>
        <w:t>i</w:t>
      </w:r>
      <w:r w:rsidRPr="00A6676C">
        <w:rPr>
          <w:sz w:val="28"/>
          <w:szCs w:val="28"/>
          <w:vertAlign w:val="subscript"/>
        </w:rPr>
        <w:t xml:space="preserve"> </w:t>
      </w:r>
      <w:r w:rsidRPr="00A6676C">
        <w:rPr>
          <w:sz w:val="28"/>
          <w:szCs w:val="28"/>
        </w:rPr>
        <w:t>- численность постоянного населения i-</w:t>
      </w:r>
      <w:proofErr w:type="spellStart"/>
      <w:r w:rsidRPr="00A6676C">
        <w:rPr>
          <w:sz w:val="28"/>
          <w:szCs w:val="28"/>
        </w:rPr>
        <w:t>го</w:t>
      </w:r>
      <w:proofErr w:type="spellEnd"/>
      <w:r w:rsidRPr="00A6676C">
        <w:rPr>
          <w:sz w:val="28"/>
          <w:szCs w:val="28"/>
        </w:rPr>
        <w:t xml:space="preserve"> муниципального района (городского округа) по данным Территориального органа Федеральной службы государственной статистики по Ивановской области на </w:t>
      </w:r>
      <w:r w:rsidR="00326A1D" w:rsidRPr="00A6676C">
        <w:rPr>
          <w:sz w:val="28"/>
          <w:szCs w:val="28"/>
        </w:rPr>
        <w:t>01.01.202</w:t>
      </w:r>
      <w:r w:rsidR="00D42357" w:rsidRPr="00A6676C">
        <w:rPr>
          <w:sz w:val="28"/>
          <w:szCs w:val="28"/>
        </w:rPr>
        <w:t>2</w:t>
      </w:r>
      <w:r w:rsidRPr="00A6676C">
        <w:rPr>
          <w:sz w:val="28"/>
          <w:szCs w:val="28"/>
        </w:rPr>
        <w:t>;</w:t>
      </w:r>
    </w:p>
    <w:p w:rsidR="00910A91" w:rsidRPr="00A6676C" w:rsidRDefault="00910A91" w:rsidP="008C4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0A91" w:rsidRPr="00A6676C" w:rsidRDefault="00910A91" w:rsidP="008E7E53">
      <w:pPr>
        <w:autoSpaceDE w:val="0"/>
        <w:autoSpaceDN w:val="0"/>
        <w:adjustRightInd w:val="0"/>
        <w:ind w:firstLine="709"/>
        <w:jc w:val="both"/>
      </w:pPr>
      <w:r w:rsidRPr="00A6676C">
        <w:rPr>
          <w:bCs/>
          <w:sz w:val="28"/>
          <w:szCs w:val="28"/>
          <w:lang w:val="en-US"/>
        </w:rPr>
        <w:t>K</w:t>
      </w:r>
      <w:r w:rsidRPr="00A6676C">
        <w:rPr>
          <w:bCs/>
          <w:sz w:val="28"/>
          <w:szCs w:val="28"/>
        </w:rPr>
        <w:t xml:space="preserve"> – </w:t>
      </w:r>
      <w:r w:rsidR="008C4487" w:rsidRPr="00A6676C">
        <w:rPr>
          <w:bCs/>
          <w:sz w:val="28"/>
          <w:szCs w:val="28"/>
        </w:rPr>
        <w:t xml:space="preserve">корректирующий </w:t>
      </w:r>
      <w:r w:rsidRPr="00A6676C">
        <w:rPr>
          <w:sz w:val="28"/>
          <w:szCs w:val="28"/>
        </w:rPr>
        <w:t xml:space="preserve">коэффициент, </w:t>
      </w:r>
      <w:r w:rsidRPr="00A6676C">
        <w:rPr>
          <w:bCs/>
          <w:sz w:val="28"/>
          <w:szCs w:val="28"/>
        </w:rPr>
        <w:t xml:space="preserve">отражающий темп роста </w:t>
      </w:r>
      <w:r w:rsidRPr="00A6676C">
        <w:rPr>
          <w:sz w:val="28"/>
          <w:szCs w:val="28"/>
        </w:rPr>
        <w:t>объема</w:t>
      </w:r>
      <w:r w:rsidR="00B61D41" w:rsidRPr="00A6676C">
        <w:t xml:space="preserve"> </w:t>
      </w:r>
      <w:r w:rsidRPr="00A6676C">
        <w:rPr>
          <w:sz w:val="28"/>
          <w:szCs w:val="28"/>
        </w:rPr>
        <w:t xml:space="preserve">дотации на выравнивание бюджетной обеспеченности </w:t>
      </w:r>
      <w:r w:rsidR="00B61D41" w:rsidRPr="00A6676C">
        <w:rPr>
          <w:sz w:val="28"/>
          <w:szCs w:val="28"/>
        </w:rPr>
        <w:t>i-</w:t>
      </w:r>
      <w:proofErr w:type="spellStart"/>
      <w:r w:rsidR="00B61D41" w:rsidRPr="00A6676C">
        <w:rPr>
          <w:sz w:val="28"/>
          <w:szCs w:val="28"/>
        </w:rPr>
        <w:t>го</w:t>
      </w:r>
      <w:proofErr w:type="spellEnd"/>
      <w:r w:rsidR="00B61D41" w:rsidRPr="00A6676C">
        <w:rPr>
          <w:sz w:val="28"/>
          <w:szCs w:val="28"/>
        </w:rPr>
        <w:t xml:space="preserve"> муниципального района (городского округа)</w:t>
      </w:r>
      <w:r w:rsidRPr="00A6676C">
        <w:rPr>
          <w:sz w:val="28"/>
          <w:szCs w:val="28"/>
        </w:rPr>
        <w:t xml:space="preserve"> на 2022 год, </w:t>
      </w:r>
      <w:r w:rsidR="008C4487" w:rsidRPr="00A6676C">
        <w:rPr>
          <w:sz w:val="28"/>
          <w:szCs w:val="28"/>
        </w:rPr>
        <w:t xml:space="preserve">утвержденного </w:t>
      </w:r>
      <w:hyperlink r:id="rId16" w:history="1">
        <w:r w:rsidR="008C4487" w:rsidRPr="00A6676C">
          <w:rPr>
            <w:sz w:val="28"/>
            <w:szCs w:val="28"/>
          </w:rPr>
          <w:t>Законом</w:t>
        </w:r>
      </w:hyperlink>
      <w:r w:rsidR="008C4487" w:rsidRPr="00A6676C">
        <w:rPr>
          <w:sz w:val="28"/>
          <w:szCs w:val="28"/>
        </w:rPr>
        <w:t xml:space="preserve"> Ивановской области от 15.12.2021 № 98-ОЗ «Об областном бюджете на 2022 год и на плановый период 2023 и 2024 годов» </w:t>
      </w:r>
      <w:r w:rsidRPr="00A6676C">
        <w:rPr>
          <w:sz w:val="28"/>
          <w:szCs w:val="28"/>
        </w:rPr>
        <w:t>к объему</w:t>
      </w:r>
      <w:r w:rsidR="00B61D41" w:rsidRPr="00A6676C">
        <w:t xml:space="preserve"> </w:t>
      </w:r>
      <w:r w:rsidRPr="00A6676C">
        <w:rPr>
          <w:sz w:val="28"/>
          <w:szCs w:val="28"/>
        </w:rPr>
        <w:t>дотаци</w:t>
      </w:r>
      <w:r w:rsidR="00B61D41" w:rsidRPr="00A6676C">
        <w:rPr>
          <w:sz w:val="28"/>
          <w:szCs w:val="28"/>
        </w:rPr>
        <w:t>и</w:t>
      </w:r>
      <w:r w:rsidRPr="00A6676C">
        <w:rPr>
          <w:sz w:val="28"/>
          <w:szCs w:val="28"/>
        </w:rPr>
        <w:t xml:space="preserve"> на выравнивание бюджетной обеспеченности </w:t>
      </w:r>
      <w:r w:rsidR="00B61D41" w:rsidRPr="00A6676C">
        <w:rPr>
          <w:sz w:val="28"/>
          <w:szCs w:val="28"/>
        </w:rPr>
        <w:t>i-</w:t>
      </w:r>
      <w:proofErr w:type="spellStart"/>
      <w:r w:rsidR="00B61D41" w:rsidRPr="00A6676C">
        <w:rPr>
          <w:sz w:val="28"/>
          <w:szCs w:val="28"/>
        </w:rPr>
        <w:t>го</w:t>
      </w:r>
      <w:proofErr w:type="spellEnd"/>
      <w:r w:rsidR="00B61D41" w:rsidRPr="00A6676C">
        <w:rPr>
          <w:sz w:val="28"/>
          <w:szCs w:val="28"/>
        </w:rPr>
        <w:t xml:space="preserve"> муниципального района (городского округа) на 2021 год</w:t>
      </w:r>
      <w:r w:rsidRPr="00A6676C">
        <w:rPr>
          <w:sz w:val="28"/>
          <w:szCs w:val="28"/>
        </w:rPr>
        <w:t xml:space="preserve">, утвержденного </w:t>
      </w:r>
      <w:hyperlink r:id="rId17" w:history="1">
        <w:r w:rsidRPr="00A6676C">
          <w:rPr>
            <w:sz w:val="28"/>
            <w:szCs w:val="28"/>
          </w:rPr>
          <w:t>Законом</w:t>
        </w:r>
      </w:hyperlink>
      <w:r w:rsidRPr="00A6676C">
        <w:rPr>
          <w:sz w:val="28"/>
          <w:szCs w:val="28"/>
        </w:rPr>
        <w:t xml:space="preserve"> Ивановской области от 23.12.2020 № 89-ОЗ «Об областном бюджете на 2021 год и на плановый период 2022 и 2023 годов»</w:t>
      </w:r>
      <w:r w:rsidR="008C4487" w:rsidRPr="00A6676C">
        <w:rPr>
          <w:sz w:val="28"/>
          <w:szCs w:val="28"/>
        </w:rPr>
        <w:t xml:space="preserve"> (далее - </w:t>
      </w:r>
      <w:r w:rsidR="008C4487" w:rsidRPr="00A6676C">
        <w:rPr>
          <w:sz w:val="28"/>
          <w:szCs w:val="28"/>
        </w:rPr>
        <w:lastRenderedPageBreak/>
        <w:t>темп роста дотации на выравнивание бюджетной обеспеченности)</w:t>
      </w:r>
      <w:r w:rsidR="008E7E53" w:rsidRPr="00A6676C">
        <w:rPr>
          <w:sz w:val="28"/>
          <w:szCs w:val="28"/>
        </w:rPr>
        <w:t>, принимаемый равным:</w:t>
      </w:r>
    </w:p>
    <w:p w:rsidR="008C4487" w:rsidRPr="00A6676C" w:rsidRDefault="008C4487" w:rsidP="008C4487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676C">
        <w:rPr>
          <w:sz w:val="28"/>
          <w:szCs w:val="28"/>
        </w:rPr>
        <w:t>если темп роста дотации на выравнивание бюджетной обеспеченности</w:t>
      </w:r>
      <w:r w:rsidR="007A4796" w:rsidRPr="00A6676C">
        <w:rPr>
          <w:sz w:val="28"/>
          <w:szCs w:val="28"/>
        </w:rPr>
        <w:t xml:space="preserve"> </w:t>
      </w:r>
      <w:r w:rsidR="008E7E53" w:rsidRPr="00A6676C">
        <w:rPr>
          <w:sz w:val="28"/>
          <w:szCs w:val="28"/>
        </w:rPr>
        <w:t>i-</w:t>
      </w:r>
      <w:proofErr w:type="spellStart"/>
      <w:r w:rsidR="008E7E53" w:rsidRPr="00A6676C">
        <w:rPr>
          <w:sz w:val="28"/>
          <w:szCs w:val="28"/>
        </w:rPr>
        <w:t>го</w:t>
      </w:r>
      <w:proofErr w:type="spellEnd"/>
      <w:r w:rsidR="008E7E53" w:rsidRPr="00A6676C">
        <w:rPr>
          <w:sz w:val="28"/>
          <w:szCs w:val="28"/>
        </w:rPr>
        <w:t xml:space="preserve"> муниципального района (городского округа)</w:t>
      </w:r>
      <w:r w:rsidR="008E7E53" w:rsidRPr="00A6676C">
        <w:rPr>
          <w:sz w:val="28"/>
          <w:szCs w:val="28"/>
        </w:rPr>
        <w:t xml:space="preserve"> </w:t>
      </w:r>
      <w:r w:rsidR="007A4796" w:rsidRPr="00A6676C">
        <w:rPr>
          <w:sz w:val="28"/>
          <w:szCs w:val="28"/>
        </w:rPr>
        <w:t>составил от 100 до 110 процентов;</w:t>
      </w:r>
    </w:p>
    <w:p w:rsidR="008C4487" w:rsidRDefault="007A4796" w:rsidP="007A479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676C">
        <w:rPr>
          <w:sz w:val="28"/>
          <w:szCs w:val="28"/>
        </w:rPr>
        <w:t xml:space="preserve">0,3 - если темп роста дотации на выравнивание бюджетной обеспеченности </w:t>
      </w:r>
      <w:r w:rsidR="008E7E53" w:rsidRPr="00A6676C">
        <w:rPr>
          <w:sz w:val="28"/>
          <w:szCs w:val="28"/>
        </w:rPr>
        <w:t>i-</w:t>
      </w:r>
      <w:proofErr w:type="spellStart"/>
      <w:r w:rsidR="008E7E53" w:rsidRPr="00A6676C">
        <w:rPr>
          <w:sz w:val="28"/>
          <w:szCs w:val="28"/>
        </w:rPr>
        <w:t>го</w:t>
      </w:r>
      <w:proofErr w:type="spellEnd"/>
      <w:r w:rsidR="008E7E53" w:rsidRPr="00A6676C">
        <w:rPr>
          <w:sz w:val="28"/>
          <w:szCs w:val="28"/>
        </w:rPr>
        <w:t xml:space="preserve"> муниципального района (городского округа)</w:t>
      </w:r>
      <w:r w:rsidR="008E7E53" w:rsidRPr="00A6676C">
        <w:rPr>
          <w:sz w:val="28"/>
          <w:szCs w:val="28"/>
        </w:rPr>
        <w:t xml:space="preserve"> </w:t>
      </w:r>
      <w:r w:rsidRPr="00A6676C">
        <w:rPr>
          <w:sz w:val="28"/>
          <w:szCs w:val="28"/>
        </w:rPr>
        <w:t>составил 110 процентов и более;</w:t>
      </w:r>
    </w:p>
    <w:p w:rsidR="008C4487" w:rsidRDefault="008C4487" w:rsidP="00D71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4562" w:rsidRDefault="001516BD" w:rsidP="00D71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D42357">
        <w:rPr>
          <w:sz w:val="28"/>
          <w:szCs w:val="28"/>
          <w:vertAlign w:val="subscript"/>
        </w:rPr>
        <w:t>2</w:t>
      </w:r>
      <w:r w:rsidRPr="008B698A">
        <w:rPr>
          <w:sz w:val="28"/>
          <w:szCs w:val="28"/>
          <w:vertAlign w:val="subscript"/>
        </w:rPr>
        <w:t xml:space="preserve">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A34562">
        <w:rPr>
          <w:sz w:val="28"/>
          <w:szCs w:val="28"/>
        </w:rPr>
        <w:t>бъем дотации</w:t>
      </w:r>
      <w:r w:rsidR="00517249" w:rsidRPr="00517249">
        <w:rPr>
          <w:sz w:val="28"/>
          <w:szCs w:val="28"/>
        </w:rPr>
        <w:t xml:space="preserve"> </w:t>
      </w:r>
      <w:r w:rsidR="00A34562">
        <w:rPr>
          <w:sz w:val="28"/>
          <w:szCs w:val="28"/>
        </w:rPr>
        <w:t xml:space="preserve">бюджету </w:t>
      </w:r>
      <w:proofErr w:type="spellStart"/>
      <w:r w:rsidR="00A34562" w:rsidRPr="00290229">
        <w:rPr>
          <w:sz w:val="28"/>
          <w:szCs w:val="28"/>
          <w:lang w:val="en-US"/>
        </w:rPr>
        <w:t>i</w:t>
      </w:r>
      <w:proofErr w:type="spellEnd"/>
      <w:r w:rsidR="00A34562">
        <w:rPr>
          <w:sz w:val="28"/>
          <w:szCs w:val="28"/>
        </w:rPr>
        <w:t xml:space="preserve"> - </w:t>
      </w:r>
      <w:proofErr w:type="spellStart"/>
      <w:r w:rsidR="00A34562">
        <w:rPr>
          <w:sz w:val="28"/>
          <w:szCs w:val="28"/>
        </w:rPr>
        <w:t>го</w:t>
      </w:r>
      <w:proofErr w:type="spellEnd"/>
      <w:r w:rsidR="00A34562">
        <w:rPr>
          <w:sz w:val="28"/>
          <w:szCs w:val="28"/>
        </w:rPr>
        <w:t xml:space="preserve"> муниципального района (городского округа),</w:t>
      </w:r>
      <w:r w:rsidR="00A34562" w:rsidRPr="00FE2B62">
        <w:rPr>
          <w:sz w:val="28"/>
          <w:szCs w:val="28"/>
        </w:rPr>
        <w:t xml:space="preserve"> </w:t>
      </w:r>
      <w:r w:rsidR="00567804">
        <w:rPr>
          <w:sz w:val="28"/>
          <w:szCs w:val="28"/>
        </w:rPr>
        <w:t>распреде</w:t>
      </w:r>
      <w:r w:rsidR="00A34562">
        <w:rPr>
          <w:sz w:val="28"/>
          <w:szCs w:val="28"/>
        </w:rPr>
        <w:t xml:space="preserve">ляемый </w:t>
      </w:r>
      <w:r w:rsidR="00567804">
        <w:rPr>
          <w:sz w:val="28"/>
          <w:szCs w:val="28"/>
        </w:rPr>
        <w:t xml:space="preserve">исходя из </w:t>
      </w:r>
      <w:r w:rsidR="00DB6F75">
        <w:rPr>
          <w:sz w:val="28"/>
          <w:szCs w:val="28"/>
        </w:rPr>
        <w:t xml:space="preserve">степени </w:t>
      </w:r>
      <w:proofErr w:type="spellStart"/>
      <w:r w:rsidR="00DB6F75">
        <w:rPr>
          <w:sz w:val="28"/>
          <w:szCs w:val="28"/>
        </w:rPr>
        <w:t>дотационности</w:t>
      </w:r>
      <w:proofErr w:type="spellEnd"/>
      <w:r w:rsidR="00FC3A5B">
        <w:rPr>
          <w:sz w:val="28"/>
          <w:szCs w:val="28"/>
        </w:rPr>
        <w:t xml:space="preserve"> бюджет</w:t>
      </w:r>
      <w:r w:rsidR="00DB6F75">
        <w:rPr>
          <w:sz w:val="28"/>
          <w:szCs w:val="28"/>
        </w:rPr>
        <w:t>а</w:t>
      </w:r>
      <w:r w:rsidR="00FC3A5B">
        <w:rPr>
          <w:sz w:val="28"/>
          <w:szCs w:val="28"/>
        </w:rPr>
        <w:t xml:space="preserve"> </w:t>
      </w:r>
      <w:proofErr w:type="spellStart"/>
      <w:r w:rsidR="00FC3A5B">
        <w:rPr>
          <w:sz w:val="28"/>
          <w:szCs w:val="28"/>
          <w:lang w:val="en-US"/>
        </w:rPr>
        <w:t>i</w:t>
      </w:r>
      <w:proofErr w:type="spellEnd"/>
      <w:r w:rsidR="00FC3A5B">
        <w:rPr>
          <w:sz w:val="28"/>
          <w:szCs w:val="28"/>
        </w:rPr>
        <w:t xml:space="preserve"> – </w:t>
      </w:r>
      <w:proofErr w:type="spellStart"/>
      <w:r w:rsidR="00FC3A5B">
        <w:rPr>
          <w:sz w:val="28"/>
          <w:szCs w:val="28"/>
        </w:rPr>
        <w:t>го</w:t>
      </w:r>
      <w:proofErr w:type="spellEnd"/>
      <w:r w:rsidR="00FC3A5B">
        <w:rPr>
          <w:sz w:val="28"/>
          <w:szCs w:val="28"/>
        </w:rPr>
        <w:t xml:space="preserve"> муниципального района (городского округа)</w:t>
      </w:r>
      <w:r w:rsidR="00A34562">
        <w:rPr>
          <w:sz w:val="28"/>
          <w:szCs w:val="28"/>
        </w:rPr>
        <w:t>:</w:t>
      </w:r>
    </w:p>
    <w:p w:rsidR="00F50604" w:rsidRDefault="00F50604" w:rsidP="00F50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A03" w:rsidRPr="00326A1D" w:rsidRDefault="00326A1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5D281A">
        <w:rPr>
          <w:sz w:val="28"/>
          <w:szCs w:val="28"/>
          <w:lang w:val="en-US"/>
        </w:rPr>
        <w:t>V</w:t>
      </w:r>
      <w:r w:rsidRPr="00326A1D">
        <w:rPr>
          <w:sz w:val="28"/>
          <w:szCs w:val="28"/>
          <w:vertAlign w:val="subscript"/>
          <w:lang w:val="en-US"/>
        </w:rPr>
        <w:t>(</w:t>
      </w:r>
      <w:proofErr w:type="gramEnd"/>
      <w:r w:rsidR="00D42357" w:rsidRPr="00D42357">
        <w:rPr>
          <w:sz w:val="28"/>
          <w:szCs w:val="28"/>
          <w:vertAlign w:val="subscript"/>
          <w:lang w:val="en-US"/>
        </w:rPr>
        <w:t>2</w:t>
      </w:r>
      <w:r w:rsidRPr="00326A1D">
        <w:rPr>
          <w:sz w:val="28"/>
          <w:szCs w:val="28"/>
          <w:vertAlign w:val="subscript"/>
          <w:lang w:val="en-US"/>
        </w:rPr>
        <w:t xml:space="preserve">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326A1D">
        <w:rPr>
          <w:sz w:val="28"/>
          <w:szCs w:val="28"/>
          <w:vertAlign w:val="subscript"/>
          <w:lang w:val="en-US"/>
        </w:rPr>
        <w:t xml:space="preserve"> </w:t>
      </w:r>
      <w:r w:rsidRPr="00326A1D">
        <w:rPr>
          <w:sz w:val="28"/>
          <w:szCs w:val="28"/>
          <w:lang w:val="en-US"/>
        </w:rPr>
        <w:t xml:space="preserve">= </w:t>
      </w:r>
      <w:r w:rsidR="00D42357">
        <w:rPr>
          <w:sz w:val="28"/>
          <w:szCs w:val="28"/>
          <w:lang w:val="en-US"/>
        </w:rPr>
        <w:t xml:space="preserve">(S - </w:t>
      </w:r>
      <w:r w:rsidR="00ED566F" w:rsidRPr="00ED566F">
        <w:rPr>
          <w:sz w:val="28"/>
          <w:szCs w:val="28"/>
          <w:lang w:val="en-US"/>
        </w:rPr>
        <w:t>∑V</w:t>
      </w:r>
      <w:r w:rsidR="00ED566F" w:rsidRPr="00ED566F">
        <w:rPr>
          <w:sz w:val="28"/>
          <w:szCs w:val="28"/>
          <w:vertAlign w:val="subscript"/>
          <w:lang w:val="en-US"/>
        </w:rPr>
        <w:t xml:space="preserve">(1) </w:t>
      </w:r>
      <w:proofErr w:type="spellStart"/>
      <w:r w:rsidR="00ED566F">
        <w:rPr>
          <w:sz w:val="28"/>
          <w:szCs w:val="28"/>
          <w:vertAlign w:val="subscript"/>
          <w:lang w:val="en-US"/>
        </w:rPr>
        <w:t>i</w:t>
      </w:r>
      <w:proofErr w:type="spellEnd"/>
      <w:r w:rsidR="00ED566F" w:rsidRPr="00326A1D">
        <w:rPr>
          <w:sz w:val="28"/>
          <w:szCs w:val="28"/>
          <w:lang w:val="en-US"/>
        </w:rPr>
        <w:t>)</w:t>
      </w:r>
      <w:r w:rsidR="00ED566F" w:rsidRPr="00ED566F">
        <w:rPr>
          <w:sz w:val="28"/>
          <w:szCs w:val="28"/>
          <w:vertAlign w:val="subscript"/>
          <w:lang w:val="en-US"/>
        </w:rPr>
        <w:t xml:space="preserve"> </w:t>
      </w:r>
      <w:r w:rsidRPr="00326A1D">
        <w:rPr>
          <w:sz w:val="28"/>
          <w:szCs w:val="28"/>
          <w:lang w:val="en-US"/>
        </w:rPr>
        <w:t>×(</w:t>
      </w:r>
      <w:proofErr w:type="spellStart"/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326A1D">
        <w:rPr>
          <w:sz w:val="28"/>
          <w:szCs w:val="28"/>
          <w:lang w:val="en-US"/>
        </w:rPr>
        <w:t xml:space="preserve"> / ∑ </w:t>
      </w:r>
      <w:proofErr w:type="spellStart"/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326A1D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где</w:t>
      </w:r>
      <w:r w:rsidRPr="00326A1D">
        <w:rPr>
          <w:sz w:val="28"/>
          <w:szCs w:val="28"/>
          <w:lang w:val="en-US"/>
        </w:rPr>
        <w:t>:</w:t>
      </w:r>
    </w:p>
    <w:p w:rsidR="00326A1D" w:rsidRPr="00326A1D" w:rsidRDefault="00326A1D" w:rsidP="00ED56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26A1D" w:rsidRPr="00EA07D9" w:rsidRDefault="009A49BD" w:rsidP="00326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A07D9">
        <w:rPr>
          <w:sz w:val="28"/>
          <w:szCs w:val="28"/>
          <w:lang w:val="en-US"/>
        </w:rPr>
        <w:t>d</w:t>
      </w:r>
      <w:r w:rsidR="00326A1D" w:rsidRPr="00EA07D9">
        <w:rPr>
          <w:sz w:val="28"/>
          <w:szCs w:val="28"/>
          <w:lang w:val="en-US"/>
        </w:rPr>
        <w:t>Q</w:t>
      </w:r>
      <w:r w:rsidR="00326A1D" w:rsidRPr="00EA07D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326A1D" w:rsidRPr="00EA07D9">
        <w:rPr>
          <w:sz w:val="28"/>
          <w:szCs w:val="28"/>
          <w:vertAlign w:val="subscript"/>
        </w:rPr>
        <w:t xml:space="preserve"> </w:t>
      </w:r>
      <w:r w:rsidR="00326A1D" w:rsidRPr="00EA07D9">
        <w:rPr>
          <w:sz w:val="28"/>
          <w:szCs w:val="28"/>
        </w:rPr>
        <w:t>–</w:t>
      </w:r>
      <w:r w:rsidR="00FC3A5B" w:rsidRPr="00EA07D9">
        <w:rPr>
          <w:sz w:val="28"/>
          <w:szCs w:val="28"/>
        </w:rPr>
        <w:t xml:space="preserve"> </w:t>
      </w:r>
      <w:r w:rsidR="00367313" w:rsidRPr="00EA07D9">
        <w:rPr>
          <w:sz w:val="28"/>
          <w:szCs w:val="28"/>
        </w:rPr>
        <w:t xml:space="preserve">доля </w:t>
      </w:r>
      <w:r w:rsidR="00B06CB9">
        <w:rPr>
          <w:sz w:val="28"/>
          <w:szCs w:val="28"/>
        </w:rPr>
        <w:t>среднего</w:t>
      </w:r>
      <w:r w:rsidR="00A83329">
        <w:rPr>
          <w:sz w:val="28"/>
          <w:szCs w:val="28"/>
        </w:rPr>
        <w:t xml:space="preserve"> объема</w:t>
      </w:r>
      <w:r w:rsidR="00B06CB9">
        <w:rPr>
          <w:sz w:val="28"/>
          <w:szCs w:val="28"/>
        </w:rPr>
        <w:t xml:space="preserve"> </w:t>
      </w:r>
      <w:r w:rsidR="001516BD" w:rsidRPr="00EA07D9">
        <w:rPr>
          <w:sz w:val="28"/>
          <w:szCs w:val="28"/>
        </w:rPr>
        <w:t>дотаци</w:t>
      </w:r>
      <w:r w:rsidR="00B06CB9">
        <w:rPr>
          <w:sz w:val="28"/>
          <w:szCs w:val="28"/>
        </w:rPr>
        <w:t>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E9492E" w:rsidRPr="00EA07D9">
        <w:rPr>
          <w:sz w:val="28"/>
          <w:szCs w:val="28"/>
        </w:rPr>
        <w:t xml:space="preserve"> </w:t>
      </w:r>
      <w:r w:rsidRPr="00EA07D9">
        <w:rPr>
          <w:sz w:val="28"/>
          <w:szCs w:val="28"/>
        </w:rPr>
        <w:t>в</w:t>
      </w:r>
      <w:r w:rsidR="00326A1D" w:rsidRPr="00EA07D9">
        <w:rPr>
          <w:sz w:val="28"/>
          <w:szCs w:val="28"/>
        </w:rPr>
        <w:t xml:space="preserve"> </w:t>
      </w:r>
      <w:r w:rsidR="00835AE2">
        <w:rPr>
          <w:sz w:val="28"/>
          <w:szCs w:val="28"/>
        </w:rPr>
        <w:t xml:space="preserve">среднем </w:t>
      </w:r>
      <w:r w:rsidR="00326A1D" w:rsidRPr="00EA07D9">
        <w:rPr>
          <w:sz w:val="28"/>
          <w:szCs w:val="28"/>
        </w:rPr>
        <w:t>объем</w:t>
      </w:r>
      <w:r w:rsidRPr="00EA07D9">
        <w:rPr>
          <w:sz w:val="28"/>
          <w:szCs w:val="28"/>
        </w:rPr>
        <w:t>е</w:t>
      </w:r>
      <w:r w:rsidR="001516BD" w:rsidRPr="00EA07D9">
        <w:rPr>
          <w:sz w:val="28"/>
          <w:szCs w:val="28"/>
        </w:rPr>
        <w:t xml:space="preserve"> налоговых и неналоговых доходов</w:t>
      </w:r>
      <w:r w:rsidRPr="00EA07D9">
        <w:rPr>
          <w:sz w:val="28"/>
          <w:szCs w:val="28"/>
        </w:rPr>
        <w:t xml:space="preserve"> 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1516BD" w:rsidRPr="00EA07D9">
        <w:rPr>
          <w:sz w:val="28"/>
          <w:szCs w:val="28"/>
        </w:rPr>
        <w:t xml:space="preserve">, предоставленных бюджету </w:t>
      </w:r>
      <w:r w:rsidR="00835AE2">
        <w:rPr>
          <w:sz w:val="28"/>
          <w:szCs w:val="28"/>
        </w:rPr>
        <w:br/>
      </w:r>
      <w:proofErr w:type="spellStart"/>
      <w:r w:rsidR="001516BD" w:rsidRPr="00EA07D9">
        <w:rPr>
          <w:sz w:val="28"/>
          <w:szCs w:val="28"/>
          <w:lang w:val="en-US"/>
        </w:rPr>
        <w:t>i</w:t>
      </w:r>
      <w:proofErr w:type="spellEnd"/>
      <w:r w:rsidR="001516BD" w:rsidRPr="00EA07D9">
        <w:rPr>
          <w:sz w:val="28"/>
          <w:szCs w:val="28"/>
        </w:rPr>
        <w:t xml:space="preserve"> – </w:t>
      </w:r>
      <w:proofErr w:type="spellStart"/>
      <w:r w:rsidR="001516BD" w:rsidRPr="00EA07D9">
        <w:rPr>
          <w:sz w:val="28"/>
          <w:szCs w:val="28"/>
        </w:rPr>
        <w:t>го</w:t>
      </w:r>
      <w:proofErr w:type="spellEnd"/>
      <w:r w:rsidR="001516BD" w:rsidRPr="00EA07D9">
        <w:rPr>
          <w:sz w:val="28"/>
          <w:szCs w:val="28"/>
        </w:rPr>
        <w:t xml:space="preserve"> муниципального района (городского округа) из областного бюджета</w:t>
      </w:r>
      <w:r w:rsidR="00A83329">
        <w:rPr>
          <w:sz w:val="28"/>
          <w:szCs w:val="28"/>
        </w:rPr>
        <w:t>,</w:t>
      </w:r>
      <w:r w:rsidR="009B7B6D" w:rsidRPr="00EA07D9">
        <w:rPr>
          <w:sz w:val="28"/>
          <w:szCs w:val="28"/>
        </w:rPr>
        <w:t xml:space="preserve"> </w:t>
      </w:r>
      <w:r w:rsidR="008C0442">
        <w:rPr>
          <w:sz w:val="28"/>
          <w:szCs w:val="28"/>
        </w:rPr>
        <w:t>за три последних отчетных финансовых года.</w:t>
      </w:r>
    </w:p>
    <w:p w:rsidR="009A49BD" w:rsidRPr="00EA07D9" w:rsidRDefault="009A49BD" w:rsidP="00666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9BD" w:rsidRPr="00EA07D9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</w:rPr>
        <w:t xml:space="preserve">                         </w:t>
      </w:r>
      <w:r w:rsidRPr="00EA07D9">
        <w:rPr>
          <w:sz w:val="28"/>
          <w:szCs w:val="28"/>
          <w:lang w:val="en-US"/>
        </w:rPr>
        <w:t>(</w:t>
      </w:r>
      <w:proofErr w:type="gramStart"/>
      <w:r w:rsidRPr="00EA07D9">
        <w:rPr>
          <w:sz w:val="28"/>
          <w:szCs w:val="28"/>
          <w:lang w:val="en-US"/>
        </w:rPr>
        <w:t>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vertAlign w:val="subscript"/>
          <w:lang w:val="en-US"/>
        </w:rPr>
        <w:t>(</w:t>
      </w:r>
      <w:proofErr w:type="gramEnd"/>
      <w:r w:rsidRPr="00EA07D9">
        <w:rPr>
          <w:sz w:val="28"/>
          <w:szCs w:val="28"/>
          <w:vertAlign w:val="subscript"/>
          <w:lang w:val="en-US"/>
        </w:rPr>
        <w:t>201</w:t>
      </w:r>
      <w:r w:rsidR="00D42357" w:rsidRPr="00860976">
        <w:rPr>
          <w:sz w:val="28"/>
          <w:szCs w:val="28"/>
          <w:vertAlign w:val="subscript"/>
          <w:lang w:val="en-US"/>
        </w:rPr>
        <w:t>9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vertAlign w:val="subscript"/>
          <w:lang w:val="en-US"/>
        </w:rPr>
        <w:t>(20</w:t>
      </w:r>
      <w:r w:rsidR="00D42357" w:rsidRPr="00860976">
        <w:rPr>
          <w:sz w:val="28"/>
          <w:szCs w:val="28"/>
          <w:vertAlign w:val="subscript"/>
          <w:lang w:val="en-US"/>
        </w:rPr>
        <w:t>20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="00D42357" w:rsidRPr="00860976">
        <w:rPr>
          <w:sz w:val="28"/>
          <w:szCs w:val="28"/>
          <w:vertAlign w:val="subscript"/>
          <w:lang w:val="en-US"/>
        </w:rPr>
        <w:t>1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9A49BD" w:rsidRPr="00EA07D9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EA07D9">
        <w:rPr>
          <w:sz w:val="28"/>
          <w:szCs w:val="28"/>
          <w:lang w:val="en-US"/>
        </w:rPr>
        <w:t>dQ</w:t>
      </w:r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A07D9">
        <w:rPr>
          <w:sz w:val="28"/>
          <w:szCs w:val="28"/>
          <w:vertAlign w:val="subscript"/>
          <w:lang w:val="en-US"/>
        </w:rPr>
        <w:t xml:space="preserve"> </w:t>
      </w:r>
      <w:r w:rsidRPr="00EA07D9">
        <w:rPr>
          <w:sz w:val="28"/>
          <w:szCs w:val="28"/>
          <w:lang w:val="en-US"/>
        </w:rPr>
        <w:t xml:space="preserve">=     ________________________________________ , </w:t>
      </w:r>
      <w:r w:rsidRPr="00EA07D9">
        <w:rPr>
          <w:sz w:val="28"/>
          <w:szCs w:val="28"/>
        </w:rPr>
        <w:t>где</w:t>
      </w:r>
      <w:r w:rsidRPr="00EA07D9">
        <w:rPr>
          <w:sz w:val="28"/>
          <w:szCs w:val="28"/>
          <w:lang w:val="en-US"/>
        </w:rPr>
        <w:t xml:space="preserve"> </w:t>
      </w:r>
    </w:p>
    <w:p w:rsidR="009A49BD" w:rsidRPr="001F7F81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  <w:lang w:val="en-US"/>
        </w:rPr>
        <w:t xml:space="preserve">                (</w:t>
      </w:r>
      <w:proofErr w:type="gramStart"/>
      <w:r w:rsidRPr="00EA07D9">
        <w:rPr>
          <w:sz w:val="28"/>
          <w:szCs w:val="28"/>
          <w:lang w:val="en-US"/>
        </w:rPr>
        <w:t>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vertAlign w:val="subscript"/>
          <w:lang w:val="en-US"/>
        </w:rPr>
        <w:t>(</w:t>
      </w:r>
      <w:proofErr w:type="gramEnd"/>
      <w:r w:rsidRPr="00EA07D9">
        <w:rPr>
          <w:sz w:val="28"/>
          <w:szCs w:val="28"/>
          <w:vertAlign w:val="subscript"/>
          <w:lang w:val="en-US"/>
        </w:rPr>
        <w:t>201</w:t>
      </w:r>
      <w:r w:rsidR="00D42357" w:rsidRPr="00D42357">
        <w:rPr>
          <w:sz w:val="28"/>
          <w:szCs w:val="28"/>
          <w:vertAlign w:val="subscript"/>
          <w:lang w:val="en-US"/>
        </w:rPr>
        <w:t>9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vertAlign w:val="subscript"/>
          <w:lang w:val="en-US"/>
        </w:rPr>
        <w:t>(20</w:t>
      </w:r>
      <w:r w:rsidR="00D42357" w:rsidRPr="00D42357">
        <w:rPr>
          <w:sz w:val="28"/>
          <w:szCs w:val="28"/>
          <w:vertAlign w:val="subscript"/>
          <w:lang w:val="en-US"/>
        </w:rPr>
        <w:t>20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="00D42357" w:rsidRPr="00D42357">
        <w:rPr>
          <w:sz w:val="28"/>
          <w:szCs w:val="28"/>
          <w:vertAlign w:val="subscript"/>
          <w:lang w:val="en-US"/>
        </w:rPr>
        <w:t>1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9A49BD" w:rsidRPr="001F7F81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A49BD" w:rsidRPr="001F7F81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A49BD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Д</w:t>
      </w:r>
      <w:r w:rsidRPr="00F506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- объем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(городского округа) из областного бюджета </w:t>
      </w:r>
      <w:r w:rsidR="00835AE2">
        <w:rPr>
          <w:sz w:val="28"/>
          <w:szCs w:val="28"/>
        </w:rPr>
        <w:br/>
        <w:t>в 201</w:t>
      </w:r>
      <w:r w:rsidR="00653FE4">
        <w:rPr>
          <w:sz w:val="28"/>
          <w:szCs w:val="28"/>
        </w:rPr>
        <w:t>9</w:t>
      </w:r>
      <w:r w:rsidR="00835AE2">
        <w:rPr>
          <w:sz w:val="28"/>
          <w:szCs w:val="28"/>
        </w:rPr>
        <w:t xml:space="preserve"> – </w:t>
      </w:r>
      <w:r w:rsidR="00A64483">
        <w:rPr>
          <w:sz w:val="28"/>
          <w:szCs w:val="28"/>
        </w:rPr>
        <w:t>202</w:t>
      </w:r>
      <w:r w:rsidR="00653FE4">
        <w:rPr>
          <w:sz w:val="28"/>
          <w:szCs w:val="28"/>
        </w:rPr>
        <w:t>1</w:t>
      </w:r>
      <w:r w:rsidR="00835AE2">
        <w:rPr>
          <w:sz w:val="28"/>
          <w:szCs w:val="28"/>
        </w:rPr>
        <w:t xml:space="preserve"> годах,</w:t>
      </w:r>
      <w:r w:rsidR="009B7B6D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 отчетов об исполнении местных бюджетов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9B7B6D">
        <w:rPr>
          <w:sz w:val="28"/>
          <w:szCs w:val="28"/>
        </w:rPr>
        <w:t xml:space="preserve"> соответствующий </w:t>
      </w:r>
      <w:r>
        <w:rPr>
          <w:sz w:val="28"/>
          <w:szCs w:val="28"/>
        </w:rPr>
        <w:t>год;</w:t>
      </w:r>
    </w:p>
    <w:p w:rsidR="009A49BD" w:rsidRDefault="009A49BD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6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ННД</w:t>
      </w:r>
      <w:r w:rsidRPr="00F50604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="00835AE2">
        <w:rPr>
          <w:sz w:val="28"/>
          <w:szCs w:val="28"/>
        </w:rPr>
        <w:t xml:space="preserve">- </w:t>
      </w:r>
      <w:r>
        <w:rPr>
          <w:sz w:val="28"/>
          <w:szCs w:val="28"/>
        </w:rPr>
        <w:t>объем налоговых и неналоговых доходов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(городского округа) из областного бюджета </w:t>
      </w:r>
      <w:r w:rsidR="00835AE2">
        <w:rPr>
          <w:sz w:val="28"/>
          <w:szCs w:val="28"/>
        </w:rPr>
        <w:t xml:space="preserve">в </w:t>
      </w:r>
      <w:r w:rsidR="00A64483">
        <w:rPr>
          <w:sz w:val="28"/>
          <w:szCs w:val="28"/>
        </w:rPr>
        <w:t>201</w:t>
      </w:r>
      <w:r w:rsidR="00653FE4">
        <w:rPr>
          <w:sz w:val="28"/>
          <w:szCs w:val="28"/>
        </w:rPr>
        <w:t>9</w:t>
      </w:r>
      <w:r w:rsidR="00835AE2">
        <w:rPr>
          <w:sz w:val="28"/>
          <w:szCs w:val="28"/>
        </w:rPr>
        <w:t xml:space="preserve"> –</w:t>
      </w:r>
      <w:r w:rsidR="00A64483">
        <w:rPr>
          <w:sz w:val="28"/>
          <w:szCs w:val="28"/>
        </w:rPr>
        <w:t xml:space="preserve"> 202</w:t>
      </w:r>
      <w:r w:rsidR="00653FE4">
        <w:rPr>
          <w:sz w:val="28"/>
          <w:szCs w:val="28"/>
        </w:rPr>
        <w:t>1</w:t>
      </w:r>
      <w:r w:rsidR="00835AE2">
        <w:rPr>
          <w:sz w:val="28"/>
          <w:szCs w:val="28"/>
        </w:rPr>
        <w:t xml:space="preserve"> годах,</w:t>
      </w:r>
      <w:r w:rsidR="00A64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отчетов об исполнении местных бюджетов за </w:t>
      </w:r>
      <w:r w:rsidR="009B7B6D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год.</w:t>
      </w: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6D36" w:rsidRDefault="00126DAE" w:rsidP="006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6D36">
        <w:rPr>
          <w:sz w:val="28"/>
          <w:szCs w:val="28"/>
        </w:rPr>
        <w:t>Объем дотации i-</w:t>
      </w:r>
      <w:proofErr w:type="spellStart"/>
      <w:r w:rsidR="00666D36">
        <w:rPr>
          <w:sz w:val="28"/>
          <w:szCs w:val="28"/>
        </w:rPr>
        <w:t>му</w:t>
      </w:r>
      <w:proofErr w:type="spellEnd"/>
      <w:r w:rsidR="00666D36">
        <w:rPr>
          <w:sz w:val="28"/>
          <w:szCs w:val="28"/>
        </w:rPr>
        <w:t xml:space="preserve">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</w:p>
    <w:p w:rsidR="005F1C94" w:rsidRDefault="005F1C94" w:rsidP="000133CB">
      <w:pPr>
        <w:pStyle w:val="1"/>
      </w:pPr>
    </w:p>
    <w:p w:rsidR="00690A57" w:rsidRDefault="00690A57" w:rsidP="00690A57"/>
    <w:p w:rsidR="005F1C94" w:rsidRDefault="005F1C94" w:rsidP="000133CB">
      <w:pPr>
        <w:pStyle w:val="1"/>
      </w:pPr>
    </w:p>
    <w:p w:rsidR="00690A57" w:rsidRPr="00690A57" w:rsidRDefault="00690A57" w:rsidP="00690A57"/>
    <w:p w:rsidR="000133CB" w:rsidRDefault="000133CB" w:rsidP="000133CB">
      <w:pPr>
        <w:pStyle w:val="1"/>
      </w:pPr>
      <w:r>
        <w:lastRenderedPageBreak/>
        <w:t>Приложение 2 к постановлению</w:t>
      </w:r>
    </w:p>
    <w:p w:rsidR="000133CB" w:rsidRDefault="000133CB" w:rsidP="000133CB">
      <w:pPr>
        <w:pStyle w:val="1"/>
      </w:pPr>
      <w:r>
        <w:t>Правительства Ивановской области</w:t>
      </w:r>
    </w:p>
    <w:p w:rsidR="000133CB" w:rsidRDefault="000133CB" w:rsidP="000133CB">
      <w:pPr>
        <w:pStyle w:val="1"/>
      </w:pPr>
      <w:r>
        <w:t>от ______________ № ______-</w:t>
      </w:r>
    </w:p>
    <w:p w:rsidR="000133CB" w:rsidRPr="008F3277" w:rsidRDefault="000133CB" w:rsidP="000133CB">
      <w:pPr>
        <w:jc w:val="right"/>
        <w:rPr>
          <w:sz w:val="28"/>
          <w:szCs w:val="28"/>
        </w:rPr>
      </w:pPr>
    </w:p>
    <w:p w:rsidR="000133CB" w:rsidRPr="008434D3" w:rsidRDefault="000133CB" w:rsidP="000133CB">
      <w:pPr>
        <w:pStyle w:val="2"/>
        <w:rPr>
          <w:szCs w:val="28"/>
        </w:rPr>
      </w:pPr>
      <w:r>
        <w:rPr>
          <w:szCs w:val="28"/>
        </w:rPr>
        <w:t>П Р А В И Л А</w:t>
      </w:r>
    </w:p>
    <w:p w:rsidR="000133CB" w:rsidRPr="00C956D2" w:rsidRDefault="000133CB" w:rsidP="000133CB">
      <w:pPr>
        <w:jc w:val="center"/>
        <w:rPr>
          <w:sz w:val="28"/>
        </w:rPr>
      </w:pPr>
      <w:r>
        <w:rPr>
          <w:b/>
          <w:sz w:val="28"/>
        </w:rPr>
        <w:t xml:space="preserve">предоставления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</w:t>
      </w:r>
      <w:r w:rsidR="002427B5">
        <w:rPr>
          <w:b/>
          <w:sz w:val="28"/>
        </w:rPr>
        <w:t>2</w:t>
      </w:r>
      <w:r w:rsidRPr="00C956D2">
        <w:rPr>
          <w:b/>
          <w:sz w:val="28"/>
        </w:rPr>
        <w:t xml:space="preserve"> году</w:t>
      </w:r>
    </w:p>
    <w:p w:rsidR="000133CB" w:rsidRDefault="000133CB" w:rsidP="00C21F7E">
      <w:pPr>
        <w:rPr>
          <w:sz w:val="28"/>
          <w:szCs w:val="28"/>
        </w:rPr>
      </w:pPr>
    </w:p>
    <w:p w:rsidR="000133CB" w:rsidRDefault="000133CB" w:rsidP="00C21F7E">
      <w:pPr>
        <w:rPr>
          <w:sz w:val="28"/>
          <w:szCs w:val="28"/>
        </w:rPr>
      </w:pPr>
    </w:p>
    <w:p w:rsidR="000133CB" w:rsidRPr="000133CB" w:rsidRDefault="000133C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3CB">
        <w:rPr>
          <w:sz w:val="28"/>
          <w:szCs w:val="28"/>
        </w:rPr>
        <w:t xml:space="preserve">1. Настоящие Правила регламентируют порядок предоставления из областного бюджета бюджетам </w:t>
      </w:r>
      <w:r w:rsidR="00EB5135">
        <w:rPr>
          <w:sz w:val="28"/>
          <w:szCs w:val="28"/>
        </w:rPr>
        <w:t>муниципальных районов и городских округов</w:t>
      </w:r>
      <w:r w:rsidR="00EB5135" w:rsidRPr="000133CB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Ивановской области дотаций на поддержку мер по обеспечению сбалансированности местных бюджетов</w:t>
      </w:r>
      <w:r w:rsidR="00DB6F75">
        <w:rPr>
          <w:sz w:val="28"/>
          <w:szCs w:val="28"/>
        </w:rPr>
        <w:t xml:space="preserve"> </w:t>
      </w:r>
      <w:r w:rsidR="008B216D" w:rsidRPr="008F3277">
        <w:rPr>
          <w:sz w:val="28"/>
          <w:szCs w:val="28"/>
        </w:rPr>
        <w:t xml:space="preserve">в случае оказания финансовой помощи органам местного самоуправления муниципальных образований Ивановской области, </w:t>
      </w:r>
      <w:r w:rsidR="008B216D">
        <w:rPr>
          <w:sz w:val="28"/>
          <w:szCs w:val="28"/>
        </w:rPr>
        <w:t>предусмотр</w:t>
      </w:r>
      <w:r w:rsidR="008B216D" w:rsidRPr="008F3277">
        <w:rPr>
          <w:sz w:val="28"/>
          <w:szCs w:val="28"/>
        </w:rPr>
        <w:t xml:space="preserve">енном </w:t>
      </w:r>
      <w:hyperlink r:id="rId18" w:history="1">
        <w:r w:rsidR="008B216D" w:rsidRPr="008F3277">
          <w:rPr>
            <w:sz w:val="28"/>
            <w:szCs w:val="28"/>
          </w:rPr>
          <w:t>абзац</w:t>
        </w:r>
      </w:hyperlink>
      <w:r w:rsidR="008B216D">
        <w:rPr>
          <w:sz w:val="28"/>
          <w:szCs w:val="28"/>
        </w:rPr>
        <w:t xml:space="preserve">ем </w:t>
      </w:r>
      <w:r w:rsidR="002427B5">
        <w:rPr>
          <w:sz w:val="28"/>
          <w:szCs w:val="28"/>
        </w:rPr>
        <w:t>восьм</w:t>
      </w:r>
      <w:r w:rsidR="008B216D">
        <w:rPr>
          <w:sz w:val="28"/>
          <w:szCs w:val="28"/>
        </w:rPr>
        <w:t xml:space="preserve">ым части 1 статьи 8 </w:t>
      </w:r>
      <w:r w:rsidR="008B216D" w:rsidRPr="008F3277">
        <w:rPr>
          <w:sz w:val="28"/>
          <w:szCs w:val="28"/>
        </w:rPr>
        <w:t>Закона Ивановской области от 16.12.2019 № 72-ОЗ «О межбюджетных отношениях в Ивановской области»</w:t>
      </w:r>
      <w:r w:rsidR="008B216D">
        <w:rPr>
          <w:sz w:val="28"/>
          <w:szCs w:val="28"/>
        </w:rPr>
        <w:t xml:space="preserve"> </w:t>
      </w:r>
      <w:r w:rsidR="008B216D" w:rsidRPr="000133CB">
        <w:rPr>
          <w:sz w:val="28"/>
          <w:szCs w:val="28"/>
        </w:rPr>
        <w:t>(далее - дотации)</w:t>
      </w:r>
      <w:r w:rsidR="008B216D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в 202</w:t>
      </w:r>
      <w:r w:rsidR="002427B5">
        <w:rPr>
          <w:sz w:val="28"/>
          <w:szCs w:val="28"/>
        </w:rPr>
        <w:t>2</w:t>
      </w:r>
      <w:r w:rsidRPr="000133CB">
        <w:rPr>
          <w:sz w:val="28"/>
          <w:szCs w:val="28"/>
        </w:rPr>
        <w:t xml:space="preserve"> году.</w:t>
      </w:r>
    </w:p>
    <w:p w:rsidR="0009786B" w:rsidRDefault="0009786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Дотации предоставляются бюджетам муниципальных районов и городских округов Ивановской области в размерах в соответствии с распределением дотаций, утвержденным постановлением Правительства Ивановской области.</w:t>
      </w:r>
    </w:p>
    <w:p w:rsidR="00892A80" w:rsidRDefault="0009786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2A80" w:rsidRPr="00892A80">
        <w:rPr>
          <w:sz w:val="28"/>
          <w:szCs w:val="28"/>
        </w:rPr>
        <w:t xml:space="preserve">Перечисление дотаций осуществляется Департаментом </w:t>
      </w:r>
      <w:r w:rsidR="00892A80">
        <w:rPr>
          <w:sz w:val="28"/>
          <w:szCs w:val="28"/>
        </w:rPr>
        <w:t xml:space="preserve">финансов Ивановской области </w:t>
      </w:r>
      <w:r w:rsidR="00892A80" w:rsidRPr="00892A80">
        <w:rPr>
          <w:sz w:val="28"/>
          <w:szCs w:val="28"/>
        </w:rPr>
        <w:t xml:space="preserve">на казначейский счет для осуществления и отражения операций по учету и распределению поступлений, открытый Управлением Федерального казначейства по Ивановской области - 03100 </w:t>
      </w:r>
      <w:r w:rsidR="00892A80">
        <w:rPr>
          <w:sz w:val="28"/>
          <w:szCs w:val="28"/>
        </w:rPr>
        <w:t>«</w:t>
      </w:r>
      <w:r w:rsidR="00892A80" w:rsidRPr="00892A80">
        <w:rPr>
          <w:sz w:val="28"/>
          <w:szCs w:val="28"/>
        </w:rPr>
        <w:t>Средства поступлений, являющихся источниками формирования доходов бюджетов бюджетной системы Российской Федерации</w:t>
      </w:r>
      <w:r w:rsidR="00892A80">
        <w:rPr>
          <w:sz w:val="28"/>
          <w:szCs w:val="28"/>
        </w:rPr>
        <w:t>»</w:t>
      </w:r>
      <w:r w:rsidR="00892A80" w:rsidRPr="00892A80">
        <w:rPr>
          <w:sz w:val="28"/>
          <w:szCs w:val="28"/>
        </w:rPr>
        <w:t xml:space="preserve">, для последующего перечисления в установленном порядке в бюджеты муниципальных </w:t>
      </w:r>
      <w:r w:rsidR="00892A80">
        <w:rPr>
          <w:sz w:val="28"/>
          <w:szCs w:val="28"/>
        </w:rPr>
        <w:t>районов и городских округов Ивановской области</w:t>
      </w:r>
      <w:r w:rsidR="00892A80" w:rsidRPr="00892A80">
        <w:rPr>
          <w:sz w:val="28"/>
          <w:szCs w:val="28"/>
        </w:rPr>
        <w:t xml:space="preserve"> </w:t>
      </w:r>
      <w:r w:rsidR="00892A80">
        <w:rPr>
          <w:sz w:val="28"/>
          <w:szCs w:val="28"/>
        </w:rPr>
        <w:t>не позднее 10 рабочих дней после вступления в силу настоящего постановления.</w:t>
      </w:r>
    </w:p>
    <w:p w:rsidR="000133CB" w:rsidRPr="000133CB" w:rsidRDefault="000133CB" w:rsidP="00013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3CB" w:rsidRPr="000133CB" w:rsidRDefault="000133CB" w:rsidP="00C21F7E">
      <w:pPr>
        <w:rPr>
          <w:sz w:val="28"/>
          <w:szCs w:val="28"/>
        </w:rPr>
      </w:pPr>
    </w:p>
    <w:sectPr w:rsidR="000133CB" w:rsidRPr="000133CB" w:rsidSect="00BD5438">
      <w:headerReference w:type="default" r:id="rId19"/>
      <w:footerReference w:type="default" r:id="rId2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F01CA">
      <w:rPr>
        <w:rFonts w:ascii="Courier New" w:hAnsi="Courier New"/>
        <w:i/>
        <w:noProof/>
        <w:sz w:val="16"/>
        <w:lang w:val="en-US"/>
      </w:rPr>
      <w:t>22.09.21</w:t>
    </w:r>
    <w:r>
      <w:rPr>
        <w:rFonts w:ascii="Courier New" w:hAnsi="Courier New"/>
        <w:i/>
        <w:sz w:val="16"/>
      </w:rPr>
      <w:fldChar w:fldCharType="end"/>
    </w:r>
    <w:proofErr w:type="gramStart"/>
    <w:r w:rsidR="002427B5">
      <w:rPr>
        <w:rFonts w:ascii="Courier New" w:hAnsi="Courier New"/>
        <w:i/>
        <w:sz w:val="16"/>
      </w:rPr>
      <w:t>2</w:t>
    </w:r>
    <w:r w:rsidR="00B60A1E">
      <w:rPr>
        <w:rFonts w:ascii="Courier New" w:hAnsi="Courier New"/>
        <w:i/>
        <w:sz w:val="16"/>
      </w:rPr>
      <w:t xml:space="preserve">  </w:t>
    </w:r>
    <w:proofErr w:type="gramEnd"/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F01CA">
      <w:rPr>
        <w:rFonts w:ascii="Courier New" w:hAnsi="Courier New"/>
        <w:i/>
        <w:noProof/>
        <w:snapToGrid w:val="0"/>
        <w:sz w:val="16"/>
        <w:lang w:val="en-US"/>
      </w:rPr>
      <w:t>Постановление по ДСБ-2022 (30.06)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F01CA">
      <w:rPr>
        <w:rFonts w:ascii="Courier New" w:hAnsi="Courier New"/>
        <w:i/>
        <w:noProof/>
        <w:snapToGrid w:val="0"/>
        <w:sz w:val="16"/>
        <w:lang w:val="en-US"/>
      </w:rPr>
      <w:t>z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F01CA">
      <w:rPr>
        <w:rFonts w:ascii="Courier New" w:hAnsi="Courier New"/>
        <w:i/>
        <w:noProof/>
        <w:snapToGrid w:val="0"/>
        <w:sz w:val="16"/>
        <w:lang w:val="en-US"/>
      </w:rPr>
      <w:t>6/30/2022 3:29:00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5D3B"/>
    <w:multiLevelType w:val="hybridMultilevel"/>
    <w:tmpl w:val="3EFA57AC"/>
    <w:lvl w:ilvl="0" w:tplc="7A2EA7E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2CD"/>
    <w:rsid w:val="00004F2C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A6FA5"/>
    <w:rsid w:val="000B2E02"/>
    <w:rsid w:val="000C6E12"/>
    <w:rsid w:val="000D2FFA"/>
    <w:rsid w:val="0010461A"/>
    <w:rsid w:val="0011209E"/>
    <w:rsid w:val="00113B8B"/>
    <w:rsid w:val="00126DAE"/>
    <w:rsid w:val="001516BD"/>
    <w:rsid w:val="001541E2"/>
    <w:rsid w:val="001606CE"/>
    <w:rsid w:val="00174AA9"/>
    <w:rsid w:val="00184825"/>
    <w:rsid w:val="001A1BD1"/>
    <w:rsid w:val="001C68C0"/>
    <w:rsid w:val="001D3BE2"/>
    <w:rsid w:val="001F7F81"/>
    <w:rsid w:val="00201E58"/>
    <w:rsid w:val="00225D95"/>
    <w:rsid w:val="002427B5"/>
    <w:rsid w:val="00253FBA"/>
    <w:rsid w:val="00290282"/>
    <w:rsid w:val="002973AB"/>
    <w:rsid w:val="002B4692"/>
    <w:rsid w:val="002E2CC8"/>
    <w:rsid w:val="002F1C34"/>
    <w:rsid w:val="00302208"/>
    <w:rsid w:val="00317E37"/>
    <w:rsid w:val="00322B3E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B016C"/>
    <w:rsid w:val="004B391E"/>
    <w:rsid w:val="004C5183"/>
    <w:rsid w:val="004D7382"/>
    <w:rsid w:val="00506142"/>
    <w:rsid w:val="00517249"/>
    <w:rsid w:val="00555BB3"/>
    <w:rsid w:val="00563C7E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01CA"/>
    <w:rsid w:val="005F1C94"/>
    <w:rsid w:val="00616AE9"/>
    <w:rsid w:val="00624E45"/>
    <w:rsid w:val="00637DB5"/>
    <w:rsid w:val="00653FE4"/>
    <w:rsid w:val="0065430D"/>
    <w:rsid w:val="00660A6A"/>
    <w:rsid w:val="00666D36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9188F"/>
    <w:rsid w:val="00795E14"/>
    <w:rsid w:val="007A4796"/>
    <w:rsid w:val="007B53BF"/>
    <w:rsid w:val="007C6B86"/>
    <w:rsid w:val="007C7547"/>
    <w:rsid w:val="007F1117"/>
    <w:rsid w:val="008259B6"/>
    <w:rsid w:val="00835AE2"/>
    <w:rsid w:val="00860976"/>
    <w:rsid w:val="00892A80"/>
    <w:rsid w:val="008B216D"/>
    <w:rsid w:val="008C0442"/>
    <w:rsid w:val="008C4487"/>
    <w:rsid w:val="008C6080"/>
    <w:rsid w:val="008D20BC"/>
    <w:rsid w:val="008D2209"/>
    <w:rsid w:val="008E7E53"/>
    <w:rsid w:val="008F3277"/>
    <w:rsid w:val="008F5AE1"/>
    <w:rsid w:val="0090734A"/>
    <w:rsid w:val="00910A91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676C"/>
    <w:rsid w:val="00A674C7"/>
    <w:rsid w:val="00A70868"/>
    <w:rsid w:val="00A723F9"/>
    <w:rsid w:val="00A738AE"/>
    <w:rsid w:val="00A76408"/>
    <w:rsid w:val="00A80B0A"/>
    <w:rsid w:val="00A83329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61D41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7C1D"/>
    <w:rsid w:val="00C81332"/>
    <w:rsid w:val="00C956D2"/>
    <w:rsid w:val="00C979DD"/>
    <w:rsid w:val="00CB2C60"/>
    <w:rsid w:val="00CB6FA0"/>
    <w:rsid w:val="00CD4C21"/>
    <w:rsid w:val="00CE416C"/>
    <w:rsid w:val="00CF5373"/>
    <w:rsid w:val="00D0642A"/>
    <w:rsid w:val="00D10FD9"/>
    <w:rsid w:val="00D25D41"/>
    <w:rsid w:val="00D3067E"/>
    <w:rsid w:val="00D42357"/>
    <w:rsid w:val="00D43F4F"/>
    <w:rsid w:val="00D526D3"/>
    <w:rsid w:val="00D62EAC"/>
    <w:rsid w:val="00D65A60"/>
    <w:rsid w:val="00D71914"/>
    <w:rsid w:val="00D773D1"/>
    <w:rsid w:val="00D81652"/>
    <w:rsid w:val="00DA2784"/>
    <w:rsid w:val="00DB4136"/>
    <w:rsid w:val="00DB4FF4"/>
    <w:rsid w:val="00DB6F75"/>
    <w:rsid w:val="00DE6187"/>
    <w:rsid w:val="00DF546A"/>
    <w:rsid w:val="00DF56C6"/>
    <w:rsid w:val="00E04AF1"/>
    <w:rsid w:val="00E242DD"/>
    <w:rsid w:val="00E35DF5"/>
    <w:rsid w:val="00E9492E"/>
    <w:rsid w:val="00E9571C"/>
    <w:rsid w:val="00EA07D9"/>
    <w:rsid w:val="00EB5135"/>
    <w:rsid w:val="00EC4800"/>
    <w:rsid w:val="00ED566F"/>
    <w:rsid w:val="00F12644"/>
    <w:rsid w:val="00F35207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  <w:style w:type="paragraph" w:customStyle="1" w:styleId="ConsPlusNormal">
    <w:name w:val="ConsPlusNormal"/>
    <w:rsid w:val="00910A9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2C0EE8B3CFCA44B268158B3169C87813D7E1B2254BF29D2B69CF5A83BA4DF2C65CE03864A0931682865EA825D34CCDDF3C8FF82D4E88B892939B20M2EDJ" TargetMode="External"/><Relationship Id="rId18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C0EE8B3CFCA44B268158B3169C87813D7E1B2254BF29D2B69CF5A83BA4DF2C65CE03864A0931682865EAD25D34CCDDF3C8FF82D4E88B892939B20M2EDJ" TargetMode="External"/><Relationship Id="rId17" Type="http://schemas.openxmlformats.org/officeDocument/2006/relationships/hyperlink" Target="consultantplus://offline/ref=6C73644BA4F642B630184CB13657FAE32C7D7C119D83AAC9E5316B9EF9668BB9345457BEDFCEE997865E9B12D841C8E988v3I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73644BA4F642B630184CB13657FAE32C7D7C119D83AAC9E5316B9EF9668BB9345457BEDFCEE997865E9B12D841C8E988v3ID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C0EE8B3CFCA44B268158B3169C87813D7E1B2254BF19D2F6ACF5A83BA4DF2C65CE03876A0CB1A838440AC22C61A9C99M6E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10" Type="http://schemas.openxmlformats.org/officeDocument/2006/relationships/hyperlink" Target="consultantplus://offline/ref=A32C0EE8B3CFCA44B268158B3169C87813D7E1B2254BF29C2569CF5A83BA4DF2C65CE03864A0931682865AAB24D34CCDDF3C8FF82D4E88B892939B20M2ED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C0EE8B3CFCA44B2680B862705947714D4B7B6204FFDC8713BC90DDCEA4BA7861CE66920E59D1CD6D71AF928D91A829B6E9CFB2F52M8E9J" TargetMode="External"/><Relationship Id="rId14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CB2A-7D23-470F-894E-9D181625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</Pages>
  <Words>924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52</cp:revision>
  <cp:lastPrinted>2022-06-30T12:29:00Z</cp:lastPrinted>
  <dcterms:created xsi:type="dcterms:W3CDTF">2021-09-22T13:44:00Z</dcterms:created>
  <dcterms:modified xsi:type="dcterms:W3CDTF">2022-07-11T12:10:00Z</dcterms:modified>
</cp:coreProperties>
</file>